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B6781A" w14:textId="77777777" w:rsidR="00164262" w:rsidRPr="000E1B9D" w:rsidRDefault="0092169C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Pr="000E1B9D">
        <w:rPr>
          <w:rFonts w:ascii="Arial" w:hAnsi="Arial"/>
          <w:sz w:val="24"/>
          <w:szCs w:val="24"/>
        </w:rPr>
        <w:tab/>
      </w:r>
      <w:r w:rsidRPr="000E1B9D">
        <w:rPr>
          <w:rFonts w:ascii="Arial" w:hAnsi="Arial"/>
          <w:sz w:val="24"/>
          <w:szCs w:val="24"/>
        </w:rPr>
        <w:tab/>
        <w:t xml:space="preserve">          П Р И Ј Е Д Л О Г</w:t>
      </w:r>
    </w:p>
    <w:p w14:paraId="542A5243" w14:textId="77777777" w:rsidR="00164262" w:rsidRPr="000E1B9D" w:rsidRDefault="00164262">
      <w:pPr>
        <w:rPr>
          <w:rFonts w:ascii="Arial" w:hAnsi="Arial"/>
          <w:sz w:val="24"/>
          <w:szCs w:val="24"/>
        </w:rPr>
      </w:pPr>
    </w:p>
    <w:p w14:paraId="76A2C5DA" w14:textId="3769030F" w:rsidR="00164262" w:rsidRPr="000E1B9D" w:rsidRDefault="0092169C">
      <w:pPr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  <w:lang w:val="sl-SI"/>
        </w:rPr>
        <w:t>На основу чл</w:t>
      </w:r>
      <w:r w:rsidRPr="000E1B9D">
        <w:rPr>
          <w:rFonts w:ascii="Arial" w:hAnsi="Arial" w:cs="Arial"/>
          <w:sz w:val="24"/>
          <w:szCs w:val="24"/>
        </w:rPr>
        <w:t xml:space="preserve">ана </w:t>
      </w:r>
      <w:r w:rsidRPr="000E1B9D">
        <w:rPr>
          <w:rFonts w:ascii="Arial" w:hAnsi="Arial" w:cs="Arial"/>
          <w:sz w:val="24"/>
          <w:szCs w:val="24"/>
          <w:lang w:val="hr-HR"/>
        </w:rPr>
        <w:t>4</w:t>
      </w:r>
      <w:r w:rsidRPr="000E1B9D">
        <w:rPr>
          <w:rFonts w:ascii="Arial" w:hAnsi="Arial" w:cs="Arial"/>
          <w:sz w:val="24"/>
          <w:szCs w:val="24"/>
        </w:rPr>
        <w:t>0</w:t>
      </w:r>
      <w:r w:rsidRPr="000E1B9D">
        <w:rPr>
          <w:rFonts w:ascii="Arial" w:hAnsi="Arial" w:cs="Arial"/>
          <w:sz w:val="24"/>
          <w:szCs w:val="24"/>
          <w:lang w:val="sr-Latn-BA"/>
        </w:rPr>
        <w:t>.</w:t>
      </w:r>
      <w:r w:rsidRPr="000E1B9D">
        <w:rPr>
          <w:rFonts w:ascii="Arial" w:hAnsi="Arial" w:cs="Arial"/>
          <w:sz w:val="24"/>
          <w:szCs w:val="24"/>
        </w:rPr>
        <w:t xml:space="preserve"> став 1. </w:t>
      </w:r>
      <w:r w:rsidRPr="000E1B9D">
        <w:rPr>
          <w:rFonts w:ascii="Arial" w:hAnsi="Arial" w:cs="Arial"/>
          <w:sz w:val="24"/>
          <w:szCs w:val="24"/>
          <w:lang w:val="hr-HR"/>
        </w:rPr>
        <w:t>и 3.</w:t>
      </w:r>
      <w:r w:rsidRPr="000E1B9D">
        <w:rPr>
          <w:rFonts w:ascii="Arial" w:hAnsi="Arial" w:cs="Arial"/>
          <w:sz w:val="24"/>
          <w:szCs w:val="24"/>
        </w:rPr>
        <w:t xml:space="preserve"> Закона о уређењу простора и грађењу</w:t>
      </w:r>
      <w:r w:rsidRPr="000E1B9D">
        <w:rPr>
          <w:rFonts w:ascii="Arial" w:hAnsi="Arial" w:cs="Arial"/>
          <w:sz w:val="24"/>
          <w:szCs w:val="24"/>
          <w:lang w:val="sl-SI"/>
        </w:rPr>
        <w:t xml:space="preserve"> </w:t>
      </w:r>
      <w:r w:rsidRPr="000E1B9D">
        <w:rPr>
          <w:rFonts w:ascii="Arial" w:hAnsi="Arial" w:cs="Arial"/>
          <w:sz w:val="24"/>
          <w:szCs w:val="24"/>
        </w:rPr>
        <w:t>(“Службени гласник</w:t>
      </w:r>
      <w:r w:rsidRPr="000E1B9D">
        <w:rPr>
          <w:rFonts w:ascii="Arial" w:hAnsi="Arial" w:cs="Arial"/>
          <w:sz w:val="24"/>
          <w:szCs w:val="24"/>
          <w:lang w:val="sr-Latn-CS"/>
        </w:rPr>
        <w:t xml:space="preserve"> Републике Српске</w:t>
      </w:r>
      <w:r w:rsidRPr="000E1B9D">
        <w:rPr>
          <w:rFonts w:ascii="Arial" w:hAnsi="Arial" w:cs="Arial"/>
          <w:sz w:val="24"/>
          <w:szCs w:val="24"/>
        </w:rPr>
        <w:t>“</w:t>
      </w:r>
      <w:r w:rsidRPr="000E1B9D">
        <w:rPr>
          <w:rFonts w:ascii="Arial" w:hAnsi="Arial" w:cs="Arial"/>
          <w:sz w:val="24"/>
          <w:szCs w:val="24"/>
          <w:lang w:val="sr-Latn-CS"/>
        </w:rPr>
        <w:t xml:space="preserve"> бр. </w:t>
      </w:r>
      <w:r w:rsidRPr="000E1B9D">
        <w:rPr>
          <w:rFonts w:ascii="Arial" w:hAnsi="Arial" w:cs="Arial"/>
          <w:sz w:val="24"/>
          <w:szCs w:val="24"/>
          <w:lang w:val="hr-HR"/>
        </w:rPr>
        <w:t>40</w:t>
      </w:r>
      <w:r w:rsidRPr="000E1B9D">
        <w:rPr>
          <w:rFonts w:ascii="Arial" w:hAnsi="Arial" w:cs="Arial"/>
          <w:sz w:val="24"/>
          <w:szCs w:val="24"/>
        </w:rPr>
        <w:t>/1</w:t>
      </w:r>
      <w:r w:rsidRPr="000E1B9D">
        <w:rPr>
          <w:rFonts w:ascii="Arial" w:hAnsi="Arial" w:cs="Arial"/>
          <w:sz w:val="24"/>
          <w:szCs w:val="24"/>
          <w:lang w:val="hr-HR"/>
        </w:rPr>
        <w:t>3,10</w:t>
      </w:r>
      <w:r w:rsidRPr="000E1B9D">
        <w:rPr>
          <w:rFonts w:ascii="Arial" w:hAnsi="Arial" w:cs="Arial"/>
          <w:sz w:val="24"/>
          <w:szCs w:val="24"/>
        </w:rPr>
        <w:t>6</w:t>
      </w:r>
      <w:r w:rsidRPr="000E1B9D">
        <w:rPr>
          <w:rFonts w:ascii="Arial" w:hAnsi="Arial" w:cs="Arial"/>
          <w:sz w:val="24"/>
          <w:szCs w:val="24"/>
          <w:lang w:val="hr-HR"/>
        </w:rPr>
        <w:t>/1</w:t>
      </w:r>
      <w:r w:rsidRPr="000E1B9D">
        <w:rPr>
          <w:rFonts w:ascii="Arial" w:hAnsi="Arial" w:cs="Arial"/>
          <w:sz w:val="24"/>
          <w:szCs w:val="24"/>
        </w:rPr>
        <w:t>5</w:t>
      </w:r>
      <w:r w:rsidRPr="000E1B9D">
        <w:rPr>
          <w:rFonts w:ascii="Arial" w:hAnsi="Arial" w:cs="Arial"/>
          <w:sz w:val="24"/>
          <w:szCs w:val="24"/>
          <w:lang w:val="sr-Latn-BA"/>
        </w:rPr>
        <w:t>,</w:t>
      </w:r>
      <w:r w:rsidRPr="000E1B9D">
        <w:rPr>
          <w:rFonts w:ascii="Arial" w:hAnsi="Arial" w:cs="Arial"/>
          <w:sz w:val="24"/>
          <w:szCs w:val="24"/>
          <w:lang w:val="hr-HR"/>
        </w:rPr>
        <w:t xml:space="preserve"> 3/16</w:t>
      </w:r>
      <w:r w:rsidRPr="000E1B9D">
        <w:rPr>
          <w:rFonts w:ascii="Arial" w:hAnsi="Arial" w:cs="Arial"/>
          <w:sz w:val="24"/>
          <w:szCs w:val="24"/>
        </w:rPr>
        <w:t xml:space="preserve"> и 84/19), </w:t>
      </w:r>
      <w:r w:rsidRPr="000E1B9D">
        <w:rPr>
          <w:rFonts w:ascii="Arial" w:eastAsia="Arial" w:hAnsi="Arial" w:cs="Arial"/>
          <w:sz w:val="24"/>
          <w:szCs w:val="24"/>
          <w:lang w:val="hr-HR"/>
        </w:rPr>
        <w:t xml:space="preserve">члана 39. </w:t>
      </w:r>
      <w:r w:rsidRPr="000E1B9D">
        <w:rPr>
          <w:rFonts w:ascii="Arial" w:eastAsia="Arial" w:hAnsi="Arial" w:cs="Arial"/>
          <w:sz w:val="24"/>
          <w:szCs w:val="24"/>
        </w:rPr>
        <w:t>став</w:t>
      </w:r>
      <w:r w:rsidRPr="000E1B9D">
        <w:rPr>
          <w:rFonts w:ascii="Arial" w:eastAsia="Arial" w:hAnsi="Arial" w:cs="Arial"/>
          <w:sz w:val="24"/>
          <w:szCs w:val="24"/>
          <w:lang w:val="hr-HR"/>
        </w:rPr>
        <w:t xml:space="preserve"> 2. </w:t>
      </w:r>
      <w:r w:rsidRPr="000E1B9D">
        <w:rPr>
          <w:rFonts w:ascii="Arial" w:eastAsia="Arial" w:hAnsi="Arial" w:cs="Arial"/>
          <w:sz w:val="24"/>
          <w:szCs w:val="24"/>
        </w:rPr>
        <w:t>тачка</w:t>
      </w:r>
      <w:r w:rsidRPr="000E1B9D">
        <w:rPr>
          <w:rFonts w:ascii="Arial" w:eastAsia="Arial" w:hAnsi="Arial" w:cs="Arial"/>
          <w:sz w:val="24"/>
          <w:szCs w:val="24"/>
          <w:lang w:val="hr-HR"/>
        </w:rPr>
        <w:t xml:space="preserve"> 8. Закона о локалној самоуправи</w:t>
      </w:r>
      <w:r w:rsidRPr="000E1B9D">
        <w:rPr>
          <w:rFonts w:ascii="Arial" w:eastAsia="Arial" w:hAnsi="Arial" w:cs="Arial"/>
          <w:sz w:val="24"/>
          <w:szCs w:val="24"/>
        </w:rPr>
        <w:t xml:space="preserve"> (“Службени гласник</w:t>
      </w:r>
      <w:r w:rsidRPr="000E1B9D">
        <w:rPr>
          <w:rFonts w:ascii="Arial" w:eastAsia="Arial" w:hAnsi="Arial" w:cs="Arial"/>
          <w:sz w:val="24"/>
          <w:szCs w:val="24"/>
          <w:lang w:val="sr-Latn-CS"/>
        </w:rPr>
        <w:t xml:space="preserve"> Републике Српске</w:t>
      </w:r>
      <w:r w:rsidRPr="000E1B9D">
        <w:rPr>
          <w:rFonts w:ascii="Arial" w:eastAsia="Arial" w:hAnsi="Arial" w:cs="Arial"/>
          <w:sz w:val="24"/>
          <w:szCs w:val="24"/>
        </w:rPr>
        <w:t>“</w:t>
      </w:r>
      <w:r w:rsidRPr="000E1B9D">
        <w:rPr>
          <w:rFonts w:ascii="Arial" w:eastAsia="Arial" w:hAnsi="Arial" w:cs="Arial"/>
          <w:sz w:val="24"/>
          <w:szCs w:val="24"/>
          <w:lang w:val="sr-Latn-CS"/>
        </w:rPr>
        <w:t xml:space="preserve"> бр</w:t>
      </w:r>
      <w:r w:rsidRPr="000E1B9D">
        <w:rPr>
          <w:rFonts w:ascii="Arial" w:eastAsia="Arial" w:hAnsi="Arial" w:cs="Arial"/>
          <w:sz w:val="24"/>
          <w:szCs w:val="24"/>
        </w:rPr>
        <w:t>.</w:t>
      </w:r>
      <w:r w:rsidRPr="000E1B9D">
        <w:rPr>
          <w:rFonts w:ascii="Arial" w:eastAsia="Arial" w:hAnsi="Arial" w:cs="Arial"/>
          <w:sz w:val="24"/>
          <w:szCs w:val="24"/>
          <w:lang w:val="sr-Latn-CS"/>
        </w:rPr>
        <w:t xml:space="preserve"> 97/</w:t>
      </w:r>
      <w:r w:rsidRPr="000E1B9D">
        <w:rPr>
          <w:rFonts w:ascii="Arial" w:eastAsia="Arial" w:hAnsi="Arial" w:cs="Arial"/>
          <w:sz w:val="24"/>
          <w:szCs w:val="24"/>
          <w:lang w:val="hr-HR"/>
        </w:rPr>
        <w:t>16</w:t>
      </w:r>
      <w:r w:rsidRPr="000E1B9D">
        <w:rPr>
          <w:rFonts w:ascii="Arial" w:eastAsia="Arial" w:hAnsi="Arial" w:cs="Arial"/>
          <w:sz w:val="24"/>
          <w:szCs w:val="24"/>
        </w:rPr>
        <w:t>, 36/19</w:t>
      </w:r>
      <w:r w:rsidR="001C66FD" w:rsidRPr="000E1B9D">
        <w:rPr>
          <w:rFonts w:ascii="Arial" w:eastAsia="Arial" w:hAnsi="Arial" w:cs="Arial"/>
          <w:sz w:val="24"/>
          <w:szCs w:val="24"/>
        </w:rPr>
        <w:t xml:space="preserve">, </w:t>
      </w:r>
      <w:r w:rsidRPr="000E1B9D">
        <w:rPr>
          <w:rFonts w:ascii="Arial" w:eastAsia="Arial" w:hAnsi="Arial" w:cs="Arial"/>
          <w:sz w:val="24"/>
          <w:szCs w:val="24"/>
        </w:rPr>
        <w:t>66/21</w:t>
      </w:r>
      <w:r w:rsidR="00801833" w:rsidRPr="000E1B9D">
        <w:rPr>
          <w:rFonts w:ascii="Arial" w:eastAsia="Arial" w:hAnsi="Arial" w:cs="Arial"/>
          <w:sz w:val="24"/>
          <w:szCs w:val="24"/>
          <w:lang w:val="sr-Cyrl-ME"/>
        </w:rPr>
        <w:t xml:space="preserve">, </w:t>
      </w:r>
      <w:r w:rsidR="001C66FD" w:rsidRPr="000E1B9D">
        <w:rPr>
          <w:rFonts w:ascii="Arial" w:eastAsia="Arial" w:hAnsi="Arial" w:cs="Arial"/>
          <w:sz w:val="24"/>
          <w:szCs w:val="24"/>
          <w:lang w:val="sr-Cyrl-ME"/>
        </w:rPr>
        <w:t>100/25</w:t>
      </w:r>
      <w:r w:rsidR="00801833" w:rsidRPr="000E1B9D">
        <w:rPr>
          <w:rFonts w:ascii="Arial" w:eastAsia="Arial" w:hAnsi="Arial" w:cs="Arial"/>
          <w:sz w:val="24"/>
          <w:szCs w:val="24"/>
          <w:lang w:val="sr-Cyrl-ME"/>
        </w:rPr>
        <w:t xml:space="preserve"> и 114/25</w:t>
      </w:r>
      <w:r w:rsidRPr="000E1B9D">
        <w:rPr>
          <w:rFonts w:ascii="Arial" w:eastAsia="Arial" w:hAnsi="Arial" w:cs="Arial"/>
          <w:sz w:val="24"/>
          <w:szCs w:val="24"/>
        </w:rPr>
        <w:t>)</w:t>
      </w:r>
      <w:r w:rsidRPr="000E1B9D">
        <w:rPr>
          <w:rFonts w:ascii="Arial" w:hAnsi="Arial" w:cs="Arial"/>
          <w:sz w:val="24"/>
          <w:szCs w:val="24"/>
          <w:lang w:val="sr-Latn-CS"/>
        </w:rPr>
        <w:t xml:space="preserve"> и члана 87. Статута </w:t>
      </w:r>
      <w:proofErr w:type="spellStart"/>
      <w:r w:rsidRPr="000E1B9D">
        <w:rPr>
          <w:rFonts w:ascii="Arial" w:hAnsi="Arial" w:cs="Arial"/>
          <w:sz w:val="24"/>
          <w:szCs w:val="24"/>
        </w:rPr>
        <w:t>града</w:t>
      </w:r>
      <w:proofErr w:type="spellEnd"/>
      <w:r w:rsidRPr="000E1B9D">
        <w:rPr>
          <w:rFonts w:ascii="Arial" w:hAnsi="Arial" w:cs="Arial"/>
          <w:sz w:val="24"/>
          <w:szCs w:val="24"/>
          <w:lang w:val="sr-Latn-CS"/>
        </w:rPr>
        <w:t xml:space="preserve"> Градишка („Службени гласник </w:t>
      </w:r>
      <w:proofErr w:type="spellStart"/>
      <w:r w:rsidRPr="000E1B9D">
        <w:rPr>
          <w:rFonts w:ascii="Arial" w:hAnsi="Arial" w:cs="Arial"/>
          <w:sz w:val="24"/>
          <w:szCs w:val="24"/>
        </w:rPr>
        <w:t>града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r w:rsidRPr="000E1B9D">
        <w:rPr>
          <w:rFonts w:ascii="Arial" w:hAnsi="Arial" w:cs="Arial"/>
          <w:sz w:val="24"/>
          <w:szCs w:val="24"/>
          <w:lang w:val="sr-Latn-CS"/>
        </w:rPr>
        <w:t xml:space="preserve"> Градишка“ бр. 4/17 </w:t>
      </w:r>
      <w:r w:rsidRPr="000E1B9D">
        <w:rPr>
          <w:rFonts w:ascii="Arial" w:hAnsi="Arial" w:cs="Arial"/>
          <w:sz w:val="24"/>
          <w:szCs w:val="24"/>
        </w:rPr>
        <w:t>и 5/19)</w:t>
      </w:r>
      <w:r w:rsidRPr="000E1B9D">
        <w:rPr>
          <w:rFonts w:ascii="Arial" w:hAnsi="Arial" w:cs="Arial"/>
          <w:sz w:val="24"/>
          <w:szCs w:val="24"/>
          <w:lang w:val="sr-Latn-CS"/>
        </w:rPr>
        <w:t xml:space="preserve"> Скупштина града Градишка на сједници одржаној дана __________20</w:t>
      </w:r>
      <w:r w:rsidRPr="000E1B9D">
        <w:rPr>
          <w:rFonts w:ascii="Arial" w:hAnsi="Arial" w:cs="Arial"/>
          <w:sz w:val="24"/>
          <w:szCs w:val="24"/>
        </w:rPr>
        <w:t>2</w:t>
      </w:r>
      <w:r w:rsidR="00DA3D7E" w:rsidRPr="000E1B9D">
        <w:rPr>
          <w:rFonts w:ascii="Arial" w:hAnsi="Arial" w:cs="Arial"/>
          <w:sz w:val="24"/>
          <w:szCs w:val="24"/>
        </w:rPr>
        <w:t>6</w:t>
      </w:r>
      <w:r w:rsidRPr="000E1B9D">
        <w:rPr>
          <w:rFonts w:ascii="Arial" w:hAnsi="Arial" w:cs="Arial"/>
          <w:sz w:val="24"/>
          <w:szCs w:val="24"/>
          <w:lang w:val="sr-Latn-CS"/>
        </w:rPr>
        <w:t>. године, д о н и ј е л а   ј е</w:t>
      </w:r>
    </w:p>
    <w:p w14:paraId="5D8D4384" w14:textId="77777777" w:rsidR="00164262" w:rsidRPr="000E1B9D" w:rsidRDefault="00164262">
      <w:pPr>
        <w:jc w:val="both"/>
        <w:rPr>
          <w:rFonts w:ascii="Arial" w:hAnsi="Arial" w:cs="Arial"/>
          <w:sz w:val="24"/>
          <w:szCs w:val="24"/>
        </w:rPr>
      </w:pPr>
    </w:p>
    <w:p w14:paraId="0F63FA98" w14:textId="77777777" w:rsidR="00164262" w:rsidRPr="000E1B9D" w:rsidRDefault="00164262">
      <w:pPr>
        <w:jc w:val="both"/>
        <w:rPr>
          <w:rFonts w:ascii="Arial" w:hAnsi="Arial"/>
          <w:sz w:val="24"/>
          <w:szCs w:val="24"/>
          <w:lang w:val="sl-SI"/>
        </w:rPr>
      </w:pPr>
    </w:p>
    <w:p w14:paraId="09915251" w14:textId="64B4D9D5" w:rsidR="00164262" w:rsidRPr="000E1B9D" w:rsidRDefault="0092169C" w:rsidP="000E1B9D">
      <w:pPr>
        <w:spacing w:line="276" w:lineRule="auto"/>
        <w:jc w:val="center"/>
        <w:rPr>
          <w:rFonts w:ascii="Arial" w:hAnsi="Arial"/>
          <w:sz w:val="24"/>
          <w:szCs w:val="24"/>
          <w:lang w:val="hr-HR"/>
        </w:rPr>
      </w:pPr>
      <w:r w:rsidRPr="000E1B9D">
        <w:rPr>
          <w:rFonts w:ascii="Arial" w:hAnsi="Arial"/>
          <w:sz w:val="24"/>
          <w:szCs w:val="24"/>
          <w:lang w:val="hr-HR"/>
        </w:rPr>
        <w:t>О Д Л У К У</w:t>
      </w:r>
    </w:p>
    <w:p w14:paraId="68FABEE9" w14:textId="77777777" w:rsidR="000E1B9D" w:rsidRPr="000E1B9D" w:rsidRDefault="0092169C" w:rsidP="000E1B9D">
      <w:pPr>
        <w:spacing w:line="276" w:lineRule="auto"/>
        <w:jc w:val="center"/>
        <w:rPr>
          <w:rFonts w:ascii="Arial" w:hAnsi="Arial" w:cs="Arial"/>
          <w:sz w:val="24"/>
          <w:szCs w:val="24"/>
          <w:lang w:val="sr-Cyrl-ME"/>
        </w:rPr>
      </w:pPr>
      <w:r w:rsidRPr="000E1B9D">
        <w:rPr>
          <w:rFonts w:ascii="Arial" w:hAnsi="Arial" w:cs="Arial"/>
          <w:sz w:val="24"/>
          <w:szCs w:val="24"/>
          <w:lang w:val="sl-SI"/>
        </w:rPr>
        <w:t xml:space="preserve">о приступању </w:t>
      </w:r>
      <w:proofErr w:type="spellStart"/>
      <w:r w:rsidRPr="000E1B9D">
        <w:rPr>
          <w:rFonts w:ascii="Arial" w:hAnsi="Arial" w:cs="Arial"/>
          <w:sz w:val="24"/>
          <w:szCs w:val="24"/>
        </w:rPr>
        <w:t>изради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bookmarkStart w:id="0" w:name="_Hlk216677521"/>
      <w:r w:rsidR="001A3695" w:rsidRPr="000E1B9D">
        <w:rPr>
          <w:rFonts w:ascii="Arial" w:hAnsi="Arial" w:cs="Arial"/>
          <w:sz w:val="24"/>
          <w:szCs w:val="24"/>
          <w:lang w:val="sr-Cyrl-ME"/>
        </w:rPr>
        <w:t xml:space="preserve">Измјене дијела Регулационог плана </w:t>
      </w:r>
      <w:r w:rsidR="000E1B9D" w:rsidRPr="000E1B9D">
        <w:rPr>
          <w:rFonts w:ascii="Arial" w:hAnsi="Arial" w:cs="Arial"/>
          <w:sz w:val="24"/>
          <w:szCs w:val="24"/>
          <w:lang w:val="sr-Cyrl-ME"/>
        </w:rPr>
        <w:t>подручја</w:t>
      </w:r>
    </w:p>
    <w:p w14:paraId="1FF8346F" w14:textId="35ED3AEF" w:rsidR="00164262" w:rsidRPr="000E1B9D" w:rsidRDefault="000E1B9D" w:rsidP="000E1B9D">
      <w:pPr>
        <w:spacing w:line="276" w:lineRule="auto"/>
        <w:jc w:val="center"/>
        <w:rPr>
          <w:rFonts w:ascii="Arial" w:hAnsi="Arial" w:cs="Arial"/>
          <w:sz w:val="24"/>
          <w:szCs w:val="24"/>
          <w:lang w:val="sr-Cyrl-ME"/>
        </w:rPr>
      </w:pPr>
      <w:r w:rsidRPr="000E1B9D">
        <w:rPr>
          <w:rFonts w:ascii="Arial" w:hAnsi="Arial" w:cs="Arial"/>
          <w:sz w:val="24"/>
          <w:szCs w:val="24"/>
          <w:lang w:val="sr-Cyrl-ME"/>
        </w:rPr>
        <w:t>Центар града „Излаз на Саву“</w:t>
      </w:r>
    </w:p>
    <w:p w14:paraId="55A55F5B" w14:textId="77777777" w:rsidR="00DA3D7E" w:rsidRPr="000E1B9D" w:rsidRDefault="00DA3D7E" w:rsidP="00DA3D7E">
      <w:pPr>
        <w:jc w:val="center"/>
        <w:rPr>
          <w:rFonts w:ascii="Arial" w:hAnsi="Arial"/>
          <w:sz w:val="24"/>
          <w:szCs w:val="24"/>
          <w:lang w:val="sr-Cyrl-ME"/>
        </w:rPr>
      </w:pPr>
    </w:p>
    <w:bookmarkEnd w:id="0"/>
    <w:p w14:paraId="10004A4A" w14:textId="77777777" w:rsidR="00164262" w:rsidRPr="000E1B9D" w:rsidRDefault="0092169C">
      <w:pPr>
        <w:jc w:val="center"/>
        <w:rPr>
          <w:rFonts w:ascii="Arial" w:hAnsi="Arial"/>
          <w:sz w:val="24"/>
          <w:szCs w:val="24"/>
          <w:lang w:val="hr-HR"/>
        </w:rPr>
      </w:pPr>
      <w:r w:rsidRPr="000E1B9D">
        <w:rPr>
          <w:rFonts w:ascii="Arial" w:hAnsi="Arial"/>
          <w:sz w:val="24"/>
          <w:szCs w:val="24"/>
          <w:lang w:val="hr-HR"/>
        </w:rPr>
        <w:t>I</w:t>
      </w:r>
    </w:p>
    <w:p w14:paraId="762EA2B1" w14:textId="77777777" w:rsidR="00164262" w:rsidRPr="000E1B9D" w:rsidRDefault="00164262">
      <w:pPr>
        <w:jc w:val="center"/>
        <w:rPr>
          <w:rFonts w:ascii="Arial" w:hAnsi="Arial"/>
          <w:sz w:val="24"/>
          <w:szCs w:val="24"/>
        </w:rPr>
      </w:pPr>
    </w:p>
    <w:p w14:paraId="6BE7F2B1" w14:textId="19F24A1A" w:rsidR="00DA3D7E" w:rsidRDefault="0092169C">
      <w:pPr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tab/>
      </w:r>
      <w:proofErr w:type="spellStart"/>
      <w:r w:rsidRPr="000E1B9D">
        <w:rPr>
          <w:rFonts w:ascii="Arial" w:hAnsi="Arial"/>
          <w:sz w:val="24"/>
          <w:szCs w:val="24"/>
        </w:rPr>
        <w:t>Приступа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се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изради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r w:rsidR="001A3695" w:rsidRPr="000E1B9D">
        <w:rPr>
          <w:rFonts w:ascii="Arial" w:hAnsi="Arial" w:cs="Arial"/>
          <w:sz w:val="24"/>
          <w:szCs w:val="24"/>
          <w:lang w:val="sr-Cyrl-ME"/>
        </w:rPr>
        <w:t xml:space="preserve">Измјене дијела Регулационог плана </w:t>
      </w:r>
      <w:r w:rsidR="000E1B9D" w:rsidRPr="000E1B9D">
        <w:rPr>
          <w:rFonts w:ascii="Arial" w:hAnsi="Arial" w:cs="Arial"/>
          <w:sz w:val="24"/>
          <w:szCs w:val="24"/>
          <w:lang w:val="sr-Cyrl-ME"/>
        </w:rPr>
        <w:t xml:space="preserve">подручја Центар града </w:t>
      </w:r>
      <w:r w:rsidR="001A3695" w:rsidRPr="000E1B9D">
        <w:rPr>
          <w:rFonts w:ascii="Arial" w:hAnsi="Arial" w:cs="Arial"/>
          <w:sz w:val="24"/>
          <w:szCs w:val="24"/>
          <w:lang w:val="sr-Cyrl-ME"/>
        </w:rPr>
        <w:t>„</w:t>
      </w:r>
      <w:r w:rsidR="000E1B9D" w:rsidRPr="000E1B9D">
        <w:rPr>
          <w:rFonts w:ascii="Arial" w:hAnsi="Arial" w:cs="Arial"/>
          <w:sz w:val="24"/>
          <w:szCs w:val="24"/>
          <w:lang w:val="sr-Cyrl-ME"/>
        </w:rPr>
        <w:t xml:space="preserve">Излаз на </w:t>
      </w:r>
      <w:proofErr w:type="gramStart"/>
      <w:r w:rsidR="000E1B9D" w:rsidRPr="000E1B9D">
        <w:rPr>
          <w:rFonts w:ascii="Arial" w:hAnsi="Arial" w:cs="Arial"/>
          <w:sz w:val="24"/>
          <w:szCs w:val="24"/>
          <w:lang w:val="sr-Cyrl-ME"/>
        </w:rPr>
        <w:t>Саву</w:t>
      </w:r>
      <w:r w:rsidR="001A3695" w:rsidRPr="000E1B9D">
        <w:rPr>
          <w:rFonts w:ascii="Arial" w:hAnsi="Arial" w:cs="Arial"/>
          <w:sz w:val="24"/>
          <w:szCs w:val="24"/>
          <w:lang w:val="sr-Cyrl-ME"/>
        </w:rPr>
        <w:t>“</w:t>
      </w:r>
      <w:proofErr w:type="gramEnd"/>
      <w:r w:rsidR="00DA3D7E" w:rsidRPr="000E1B9D">
        <w:rPr>
          <w:rFonts w:ascii="Arial" w:hAnsi="Arial" w:cs="Arial"/>
          <w:sz w:val="24"/>
          <w:szCs w:val="24"/>
          <w:lang w:val="sr-Cyrl-ME"/>
        </w:rPr>
        <w:t xml:space="preserve">. </w:t>
      </w:r>
      <w:r w:rsidR="001C66FD" w:rsidRPr="000E1B9D">
        <w:rPr>
          <w:rFonts w:ascii="Arial" w:hAnsi="Arial" w:cs="Arial"/>
          <w:sz w:val="24"/>
          <w:szCs w:val="24"/>
          <w:lang w:val="sr-Cyrl-ME"/>
        </w:rPr>
        <w:t>(</w:t>
      </w:r>
      <w:r w:rsidRPr="000E1B9D">
        <w:rPr>
          <w:rFonts w:ascii="Arial" w:hAnsi="Arial" w:cs="Arial"/>
          <w:sz w:val="24"/>
          <w:szCs w:val="24"/>
        </w:rPr>
        <w:t xml:space="preserve">У </w:t>
      </w:r>
      <w:proofErr w:type="spellStart"/>
      <w:r w:rsidRPr="000E1B9D">
        <w:rPr>
          <w:rFonts w:ascii="Arial" w:hAnsi="Arial" w:cs="Arial"/>
          <w:sz w:val="24"/>
          <w:szCs w:val="24"/>
        </w:rPr>
        <w:t>даљем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тексту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0E1B9D">
        <w:rPr>
          <w:rFonts w:ascii="Arial" w:hAnsi="Arial" w:cs="Arial"/>
          <w:sz w:val="24"/>
          <w:szCs w:val="24"/>
        </w:rPr>
        <w:t>План</w:t>
      </w:r>
      <w:proofErr w:type="spellEnd"/>
      <w:r w:rsidRPr="000E1B9D">
        <w:rPr>
          <w:rFonts w:ascii="Arial" w:hAnsi="Arial" w:cs="Arial"/>
          <w:sz w:val="24"/>
          <w:szCs w:val="24"/>
        </w:rPr>
        <w:t>).</w:t>
      </w:r>
    </w:p>
    <w:p w14:paraId="7F119930" w14:textId="77777777" w:rsidR="002335DD" w:rsidRPr="000E1B9D" w:rsidRDefault="002335DD">
      <w:pPr>
        <w:jc w:val="both"/>
        <w:rPr>
          <w:rFonts w:ascii="Arial" w:hAnsi="Arial"/>
          <w:sz w:val="24"/>
          <w:szCs w:val="24"/>
        </w:rPr>
      </w:pPr>
    </w:p>
    <w:p w14:paraId="68E27149" w14:textId="77777777" w:rsidR="00164262" w:rsidRPr="000E1B9D" w:rsidRDefault="0092169C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0E1B9D">
        <w:rPr>
          <w:rFonts w:ascii="Arial" w:hAnsi="Arial" w:cs="Arial"/>
          <w:sz w:val="24"/>
          <w:szCs w:val="24"/>
          <w:lang w:val="hr-HR"/>
        </w:rPr>
        <w:t>II</w:t>
      </w:r>
    </w:p>
    <w:p w14:paraId="5220EF2F" w14:textId="77777777" w:rsidR="00164262" w:rsidRPr="000E1B9D" w:rsidRDefault="0092169C">
      <w:pPr>
        <w:jc w:val="both"/>
        <w:rPr>
          <w:rFonts w:ascii="Arial" w:hAnsi="Arial"/>
          <w:sz w:val="24"/>
          <w:szCs w:val="24"/>
          <w:lang w:val="hr-HR"/>
        </w:rPr>
      </w:pPr>
      <w:r w:rsidRPr="000E1B9D">
        <w:rPr>
          <w:rFonts w:ascii="Arial" w:hAnsi="Arial"/>
          <w:sz w:val="24"/>
          <w:szCs w:val="24"/>
          <w:lang w:val="hr-HR"/>
        </w:rPr>
        <w:tab/>
      </w:r>
    </w:p>
    <w:p w14:paraId="5484CCF8" w14:textId="0A8B380F" w:rsidR="00164262" w:rsidRPr="000E1B9D" w:rsidRDefault="0092169C">
      <w:pPr>
        <w:jc w:val="both"/>
        <w:rPr>
          <w:rFonts w:ascii="Arial" w:hAnsi="Arial" w:cs="Arial"/>
          <w:sz w:val="24"/>
          <w:szCs w:val="24"/>
          <w:lang w:val="sr-Cyrl-ME"/>
        </w:rPr>
      </w:pP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  <w:lang w:val="sr-Latn-CS"/>
        </w:rPr>
        <w:t>Обухват Плана је одређен</w:t>
      </w:r>
      <w:r w:rsidRPr="000E1B9D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0E1B9D">
        <w:rPr>
          <w:rFonts w:ascii="Arial" w:hAnsi="Arial" w:cs="Arial"/>
          <w:sz w:val="24"/>
          <w:szCs w:val="24"/>
        </w:rPr>
        <w:t>графичком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прилогу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који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је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саставни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дио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ове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одлуке</w:t>
      </w:r>
      <w:proofErr w:type="spellEnd"/>
      <w:r w:rsidR="00801833" w:rsidRPr="000E1B9D">
        <w:rPr>
          <w:rFonts w:ascii="Arial" w:hAnsi="Arial" w:cs="Arial"/>
          <w:sz w:val="24"/>
          <w:szCs w:val="24"/>
          <w:lang w:val="sr-Cyrl-ME"/>
        </w:rPr>
        <w:t>.</w:t>
      </w:r>
      <w:r w:rsidR="002335DD">
        <w:rPr>
          <w:rFonts w:ascii="Arial" w:hAnsi="Arial" w:cs="Arial"/>
          <w:sz w:val="24"/>
          <w:szCs w:val="24"/>
        </w:rPr>
        <w:t xml:space="preserve"> </w:t>
      </w:r>
      <w:r w:rsidR="00801833" w:rsidRPr="000E1B9D">
        <w:rPr>
          <w:rFonts w:ascii="Arial" w:hAnsi="Arial" w:cs="Arial"/>
          <w:sz w:val="24"/>
          <w:szCs w:val="24"/>
          <w:lang w:val="sr-Cyrl-ME"/>
        </w:rPr>
        <w:t xml:space="preserve">План обухвата </w:t>
      </w:r>
      <w:r w:rsidRPr="000E1B9D">
        <w:rPr>
          <w:rFonts w:ascii="Arial" w:hAnsi="Arial" w:cs="Arial"/>
          <w:sz w:val="24"/>
          <w:szCs w:val="24"/>
          <w:lang w:val="hr-HR"/>
        </w:rPr>
        <w:t xml:space="preserve">простор </w:t>
      </w:r>
      <w:r w:rsidR="00801833" w:rsidRPr="000E1B9D">
        <w:rPr>
          <w:rFonts w:ascii="Arial" w:hAnsi="Arial" w:cs="Arial"/>
          <w:sz w:val="24"/>
          <w:szCs w:val="24"/>
          <w:lang w:val="sr-Cyrl-ME"/>
        </w:rPr>
        <w:t xml:space="preserve">приближне површине 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>1.2</w:t>
      </w:r>
      <w:r w:rsidR="002335DD">
        <w:rPr>
          <w:rFonts w:ascii="Arial" w:hAnsi="Arial" w:cs="Arial"/>
          <w:sz w:val="24"/>
          <w:szCs w:val="24"/>
          <w:lang w:val="bs-Latn-BA"/>
        </w:rPr>
        <w:t xml:space="preserve"> </w:t>
      </w:r>
      <w:r w:rsidR="0044488A" w:rsidRPr="000E1B9D">
        <w:rPr>
          <w:rFonts w:ascii="Arial" w:hAnsi="Arial" w:cs="Arial"/>
          <w:sz w:val="24"/>
          <w:szCs w:val="24"/>
          <w:lang w:val="bs-Latn-BA"/>
        </w:rPr>
        <w:t>ha</w:t>
      </w:r>
      <w:r w:rsidR="00210600" w:rsidRPr="000E1B9D">
        <w:rPr>
          <w:rFonts w:ascii="Arial" w:hAnsi="Arial" w:cs="Arial"/>
          <w:sz w:val="24"/>
          <w:szCs w:val="24"/>
          <w:lang w:val="sr-Cyrl-ME"/>
        </w:rPr>
        <w:t xml:space="preserve">, омеђен 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>Видовданском</w:t>
      </w:r>
      <w:r w:rsidR="00210600" w:rsidRPr="000E1B9D">
        <w:rPr>
          <w:rFonts w:ascii="Arial" w:hAnsi="Arial" w:cs="Arial"/>
          <w:sz w:val="24"/>
          <w:szCs w:val="24"/>
          <w:lang w:val="sr-Cyrl-ME"/>
        </w:rPr>
        <w:t xml:space="preserve"> улицом са 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>сјеверо</w:t>
      </w:r>
      <w:r w:rsidR="00210600" w:rsidRPr="000E1B9D">
        <w:rPr>
          <w:rFonts w:ascii="Arial" w:hAnsi="Arial" w:cs="Arial"/>
          <w:sz w:val="24"/>
          <w:szCs w:val="24"/>
          <w:lang w:val="sr-Cyrl-ME"/>
        </w:rPr>
        <w:t xml:space="preserve">западне стране, 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 xml:space="preserve">Светог Ђакона Авакума са сјевероисточне стране, </w:t>
      </w:r>
      <w:r w:rsidR="00210600" w:rsidRPr="000E1B9D">
        <w:rPr>
          <w:rFonts w:ascii="Arial" w:hAnsi="Arial" w:cs="Arial"/>
          <w:sz w:val="24"/>
          <w:szCs w:val="24"/>
          <w:lang w:val="sr-Cyrl-ME"/>
        </w:rPr>
        <w:t xml:space="preserve">улицом 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 xml:space="preserve">Руђера Бошковића </w:t>
      </w:r>
      <w:r w:rsidR="00210600" w:rsidRPr="000E1B9D">
        <w:rPr>
          <w:rFonts w:ascii="Arial" w:hAnsi="Arial" w:cs="Arial"/>
          <w:sz w:val="24"/>
          <w:szCs w:val="24"/>
          <w:lang w:val="sr-Cyrl-ME"/>
        </w:rPr>
        <w:t xml:space="preserve">са 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 xml:space="preserve">југоисточне </w:t>
      </w:r>
      <w:r w:rsidR="00210600" w:rsidRPr="000E1B9D">
        <w:rPr>
          <w:rFonts w:ascii="Arial" w:hAnsi="Arial" w:cs="Arial"/>
          <w:sz w:val="24"/>
          <w:szCs w:val="24"/>
          <w:lang w:val="sr-Cyrl-ME"/>
        </w:rPr>
        <w:t>стране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 xml:space="preserve"> и </w:t>
      </w:r>
      <w:r w:rsidR="000E1B9D" w:rsidRPr="000E1B9D">
        <w:rPr>
          <w:rFonts w:ascii="Arial" w:hAnsi="Arial" w:cs="Arial"/>
          <w:sz w:val="24"/>
          <w:szCs w:val="24"/>
          <w:lang w:val="sr-Cyrl-ME"/>
        </w:rPr>
        <w:t xml:space="preserve">са 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 xml:space="preserve">југозападне стране </w:t>
      </w:r>
      <w:r w:rsidR="002335DD">
        <w:rPr>
          <w:rFonts w:ascii="Arial" w:hAnsi="Arial" w:cs="Arial"/>
          <w:sz w:val="24"/>
          <w:szCs w:val="24"/>
          <w:lang w:val="sr-Cyrl-ME"/>
        </w:rPr>
        <w:t>у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>лицом Митрополита Георгија Николајевича.</w:t>
      </w:r>
    </w:p>
    <w:p w14:paraId="05B81958" w14:textId="77777777" w:rsidR="00164262" w:rsidRPr="000E1B9D" w:rsidRDefault="0092169C">
      <w:pPr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  <w:lang w:val="ru-RU"/>
        </w:rPr>
        <w:tab/>
      </w:r>
      <w:r w:rsidRPr="000E1B9D">
        <w:rPr>
          <w:rFonts w:ascii="Arial" w:hAnsi="Arial" w:cs="Arial"/>
          <w:sz w:val="24"/>
          <w:szCs w:val="24"/>
          <w:lang w:val="hr-HR"/>
        </w:rPr>
        <w:t>К</w:t>
      </w:r>
      <w:r w:rsidRPr="000E1B9D">
        <w:rPr>
          <w:rFonts w:ascii="Arial" w:hAnsi="Arial" w:cs="Arial"/>
          <w:sz w:val="24"/>
          <w:szCs w:val="24"/>
          <w:lang w:val="ru-RU"/>
        </w:rPr>
        <w:t xml:space="preserve">оначна граница </w:t>
      </w:r>
      <w:r w:rsidRPr="000E1B9D">
        <w:rPr>
          <w:rFonts w:ascii="Arial" w:hAnsi="Arial" w:cs="Arial"/>
          <w:sz w:val="24"/>
          <w:szCs w:val="24"/>
        </w:rPr>
        <w:t>обухвата</w:t>
      </w:r>
      <w:r w:rsidRPr="000E1B9D">
        <w:rPr>
          <w:rFonts w:ascii="Arial" w:hAnsi="Arial" w:cs="Arial"/>
          <w:sz w:val="24"/>
          <w:szCs w:val="24"/>
          <w:lang w:val="ru-RU"/>
        </w:rPr>
        <w:t xml:space="preserve"> одредиће се у графичком дијелу</w:t>
      </w:r>
      <w:r w:rsidRPr="000E1B9D">
        <w:rPr>
          <w:rFonts w:ascii="Arial" w:hAnsi="Arial" w:cs="Arial"/>
          <w:sz w:val="24"/>
          <w:szCs w:val="24"/>
        </w:rPr>
        <w:t xml:space="preserve"> П</w:t>
      </w:r>
      <w:r w:rsidRPr="000E1B9D">
        <w:rPr>
          <w:rFonts w:ascii="Arial" w:hAnsi="Arial" w:cs="Arial"/>
          <w:sz w:val="24"/>
          <w:szCs w:val="24"/>
          <w:lang w:val="ru-RU"/>
        </w:rPr>
        <w:t>лана</w:t>
      </w:r>
      <w:r w:rsidRPr="000E1B9D">
        <w:rPr>
          <w:rFonts w:ascii="Arial" w:hAnsi="Arial" w:cs="Arial"/>
          <w:sz w:val="24"/>
          <w:szCs w:val="24"/>
        </w:rPr>
        <w:t>.</w:t>
      </w:r>
    </w:p>
    <w:p w14:paraId="02B0F0E1" w14:textId="77777777" w:rsidR="00164262" w:rsidRPr="000E1B9D" w:rsidRDefault="00164262">
      <w:pPr>
        <w:jc w:val="both"/>
      </w:pPr>
    </w:p>
    <w:p w14:paraId="5915AC26" w14:textId="77777777" w:rsidR="00164262" w:rsidRPr="000E1B9D" w:rsidRDefault="0092169C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0E1B9D">
        <w:rPr>
          <w:rFonts w:ascii="Arial" w:hAnsi="Arial" w:cs="Arial"/>
          <w:sz w:val="24"/>
          <w:szCs w:val="24"/>
          <w:lang w:val="hr-HR"/>
        </w:rPr>
        <w:t>III</w:t>
      </w:r>
    </w:p>
    <w:p w14:paraId="2F7A016E" w14:textId="77777777" w:rsidR="00164262" w:rsidRPr="000E1B9D" w:rsidRDefault="00164262">
      <w:pPr>
        <w:rPr>
          <w:rFonts w:ascii="Arial" w:hAnsi="Arial" w:cs="Arial"/>
          <w:sz w:val="24"/>
          <w:szCs w:val="24"/>
        </w:rPr>
      </w:pPr>
    </w:p>
    <w:p w14:paraId="640281CB" w14:textId="0C1B31D1" w:rsidR="00164262" w:rsidRPr="000E1B9D" w:rsidRDefault="0092169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</w:rPr>
        <w:t xml:space="preserve">Плански период за који се доноси </w:t>
      </w:r>
      <w:r w:rsidR="00E2355F" w:rsidRPr="000E1B9D">
        <w:rPr>
          <w:rFonts w:ascii="Arial" w:hAnsi="Arial" w:cs="Arial"/>
          <w:sz w:val="24"/>
          <w:szCs w:val="24"/>
          <w:lang w:val="sr-Cyrl-ME"/>
        </w:rPr>
        <w:t>План</w:t>
      </w:r>
      <w:r w:rsidRPr="000E1B9D">
        <w:rPr>
          <w:rFonts w:ascii="Arial" w:hAnsi="Arial" w:cs="Arial"/>
          <w:sz w:val="24"/>
          <w:szCs w:val="24"/>
        </w:rPr>
        <w:t xml:space="preserve"> је десет годин</w:t>
      </w:r>
      <w:r w:rsidRPr="000E1B9D">
        <w:rPr>
          <w:rFonts w:ascii="Arial" w:hAnsi="Arial" w:cs="Arial"/>
          <w:sz w:val="24"/>
          <w:szCs w:val="24"/>
          <w:lang w:val="hr-HR"/>
        </w:rPr>
        <w:t>а</w:t>
      </w:r>
      <w:r w:rsidRPr="000E1B9D">
        <w:rPr>
          <w:rFonts w:ascii="Arial" w:hAnsi="Arial" w:cs="Arial"/>
          <w:sz w:val="24"/>
          <w:szCs w:val="24"/>
        </w:rPr>
        <w:t>.</w:t>
      </w:r>
    </w:p>
    <w:p w14:paraId="0A52DC39" w14:textId="77777777" w:rsidR="00805708" w:rsidRPr="000E1B9D" w:rsidRDefault="00805708">
      <w:pPr>
        <w:ind w:firstLine="720"/>
        <w:jc w:val="both"/>
        <w:rPr>
          <w:rFonts w:ascii="Arial" w:hAnsi="Arial" w:cs="Arial"/>
          <w:sz w:val="24"/>
          <w:szCs w:val="24"/>
        </w:rPr>
      </w:pPr>
    </w:p>
    <w:p w14:paraId="4F3A4580" w14:textId="77777777" w:rsidR="00164262" w:rsidRPr="000E1B9D" w:rsidRDefault="0092169C">
      <w:pPr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  <w:t xml:space="preserve">  </w:t>
      </w:r>
      <w:r w:rsidRPr="000E1B9D">
        <w:rPr>
          <w:rFonts w:ascii="Arial" w:hAnsi="Arial" w:cs="Arial"/>
          <w:sz w:val="24"/>
          <w:szCs w:val="24"/>
          <w:lang w:val="sr-Latn-CS"/>
        </w:rPr>
        <w:t>IV</w:t>
      </w:r>
    </w:p>
    <w:p w14:paraId="098929E7" w14:textId="77777777" w:rsidR="00164262" w:rsidRPr="000E1B9D" w:rsidRDefault="00164262">
      <w:pPr>
        <w:ind w:firstLine="720"/>
        <w:jc w:val="both"/>
      </w:pPr>
    </w:p>
    <w:p w14:paraId="6E1933B2" w14:textId="77777777" w:rsidR="00164262" w:rsidRPr="000E1B9D" w:rsidRDefault="0092169C">
      <w:pPr>
        <w:jc w:val="both"/>
        <w:rPr>
          <w:rFonts w:ascii="Arial" w:hAnsi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tab/>
      </w:r>
      <w:proofErr w:type="spellStart"/>
      <w:r w:rsidRPr="000E1B9D">
        <w:rPr>
          <w:rFonts w:ascii="Arial" w:hAnsi="Arial"/>
          <w:sz w:val="24"/>
          <w:szCs w:val="24"/>
        </w:rPr>
        <w:t>Смјернице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за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израду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Плана</w:t>
      </w:r>
      <w:proofErr w:type="spellEnd"/>
      <w:r w:rsidRPr="000E1B9D">
        <w:rPr>
          <w:rFonts w:ascii="Arial" w:hAnsi="Arial"/>
          <w:sz w:val="24"/>
          <w:szCs w:val="24"/>
        </w:rPr>
        <w:t>:</w:t>
      </w:r>
    </w:p>
    <w:p w14:paraId="57E11705" w14:textId="77777777" w:rsidR="00164262" w:rsidRPr="000E1B9D" w:rsidRDefault="0092169C">
      <w:pPr>
        <w:jc w:val="both"/>
        <w:rPr>
          <w:rFonts w:ascii="Arial" w:hAnsi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tab/>
        <w:t xml:space="preserve">- </w:t>
      </w:r>
      <w:proofErr w:type="spellStart"/>
      <w:r w:rsidRPr="000E1B9D">
        <w:rPr>
          <w:rFonts w:ascii="Arial" w:hAnsi="Arial"/>
          <w:sz w:val="24"/>
          <w:szCs w:val="24"/>
        </w:rPr>
        <w:t>План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израдити</w:t>
      </w:r>
      <w:proofErr w:type="spellEnd"/>
      <w:r w:rsidRPr="000E1B9D">
        <w:rPr>
          <w:rFonts w:ascii="Arial" w:hAnsi="Arial"/>
          <w:sz w:val="24"/>
          <w:szCs w:val="24"/>
        </w:rPr>
        <w:t xml:space="preserve"> у </w:t>
      </w:r>
      <w:proofErr w:type="spellStart"/>
      <w:r w:rsidRPr="000E1B9D">
        <w:rPr>
          <w:rFonts w:ascii="Arial" w:hAnsi="Arial"/>
          <w:sz w:val="24"/>
          <w:szCs w:val="24"/>
        </w:rPr>
        <w:t>складу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са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одредбама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Закона</w:t>
      </w:r>
      <w:proofErr w:type="spellEnd"/>
      <w:r w:rsidRPr="000E1B9D">
        <w:rPr>
          <w:rFonts w:ascii="Arial" w:hAnsi="Arial"/>
          <w:sz w:val="24"/>
          <w:szCs w:val="24"/>
        </w:rPr>
        <w:t xml:space="preserve"> о </w:t>
      </w:r>
      <w:proofErr w:type="spellStart"/>
      <w:r w:rsidRPr="000E1B9D">
        <w:rPr>
          <w:rFonts w:ascii="Arial" w:hAnsi="Arial"/>
          <w:sz w:val="24"/>
          <w:szCs w:val="24"/>
        </w:rPr>
        <w:t>уређењу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простора</w:t>
      </w:r>
      <w:proofErr w:type="spellEnd"/>
      <w:r w:rsidRPr="000E1B9D">
        <w:rPr>
          <w:rFonts w:ascii="Arial" w:hAnsi="Arial"/>
          <w:sz w:val="24"/>
          <w:szCs w:val="24"/>
        </w:rPr>
        <w:t xml:space="preserve"> и </w:t>
      </w:r>
      <w:proofErr w:type="spellStart"/>
      <w:r w:rsidRPr="000E1B9D">
        <w:rPr>
          <w:rFonts w:ascii="Arial" w:hAnsi="Arial"/>
          <w:sz w:val="24"/>
          <w:szCs w:val="24"/>
        </w:rPr>
        <w:t>грађењу</w:t>
      </w:r>
      <w:proofErr w:type="spellEnd"/>
      <w:r w:rsidRPr="000E1B9D">
        <w:rPr>
          <w:rFonts w:ascii="Arial" w:hAnsi="Arial"/>
          <w:sz w:val="24"/>
          <w:szCs w:val="24"/>
        </w:rPr>
        <w:t xml:space="preserve">, </w:t>
      </w:r>
      <w:proofErr w:type="spellStart"/>
      <w:r w:rsidRPr="000E1B9D">
        <w:rPr>
          <w:rFonts w:ascii="Arial" w:hAnsi="Arial"/>
          <w:sz w:val="24"/>
          <w:szCs w:val="24"/>
        </w:rPr>
        <w:t>Правилника</w:t>
      </w:r>
      <w:proofErr w:type="spellEnd"/>
      <w:r w:rsidRPr="000E1B9D">
        <w:rPr>
          <w:rFonts w:ascii="Arial" w:hAnsi="Arial"/>
          <w:sz w:val="24"/>
          <w:szCs w:val="24"/>
        </w:rPr>
        <w:t xml:space="preserve"> о </w:t>
      </w:r>
      <w:proofErr w:type="spellStart"/>
      <w:r w:rsidRPr="000E1B9D">
        <w:rPr>
          <w:rFonts w:ascii="Arial" w:hAnsi="Arial"/>
          <w:sz w:val="24"/>
          <w:szCs w:val="24"/>
        </w:rPr>
        <w:t>начину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израде</w:t>
      </w:r>
      <w:proofErr w:type="spellEnd"/>
      <w:r w:rsidRPr="000E1B9D">
        <w:rPr>
          <w:rFonts w:ascii="Arial" w:hAnsi="Arial"/>
          <w:sz w:val="24"/>
          <w:szCs w:val="24"/>
        </w:rPr>
        <w:t xml:space="preserve">, </w:t>
      </w:r>
      <w:proofErr w:type="spellStart"/>
      <w:r w:rsidRPr="000E1B9D">
        <w:rPr>
          <w:rFonts w:ascii="Arial" w:hAnsi="Arial"/>
          <w:sz w:val="24"/>
          <w:szCs w:val="24"/>
        </w:rPr>
        <w:t>садржају</w:t>
      </w:r>
      <w:proofErr w:type="spellEnd"/>
      <w:r w:rsidRPr="000E1B9D">
        <w:rPr>
          <w:rFonts w:ascii="Arial" w:hAnsi="Arial"/>
          <w:sz w:val="24"/>
          <w:szCs w:val="24"/>
        </w:rPr>
        <w:t xml:space="preserve"> и </w:t>
      </w:r>
      <w:proofErr w:type="spellStart"/>
      <w:r w:rsidRPr="000E1B9D">
        <w:rPr>
          <w:rFonts w:ascii="Arial" w:hAnsi="Arial"/>
          <w:sz w:val="24"/>
          <w:szCs w:val="24"/>
        </w:rPr>
        <w:t>форми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докумената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просторног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уређења</w:t>
      </w:r>
      <w:proofErr w:type="spellEnd"/>
      <w:r w:rsidRPr="000E1B9D">
        <w:rPr>
          <w:rFonts w:ascii="Arial" w:hAnsi="Arial"/>
          <w:sz w:val="24"/>
          <w:szCs w:val="24"/>
        </w:rPr>
        <w:t xml:space="preserve">, </w:t>
      </w:r>
      <w:proofErr w:type="spellStart"/>
      <w:r w:rsidRPr="000E1B9D">
        <w:rPr>
          <w:rFonts w:ascii="Arial" w:hAnsi="Arial"/>
          <w:sz w:val="24"/>
          <w:szCs w:val="24"/>
        </w:rPr>
        <w:t>те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другим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прописима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из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посебних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области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релевантних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за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планирање</w:t>
      </w:r>
      <w:proofErr w:type="spellEnd"/>
      <w:r w:rsidRPr="000E1B9D">
        <w:rPr>
          <w:rFonts w:ascii="Arial" w:hAnsi="Arial"/>
          <w:sz w:val="24"/>
          <w:szCs w:val="24"/>
        </w:rPr>
        <w:t xml:space="preserve"> и </w:t>
      </w:r>
      <w:proofErr w:type="spellStart"/>
      <w:r w:rsidRPr="000E1B9D">
        <w:rPr>
          <w:rFonts w:ascii="Arial" w:hAnsi="Arial"/>
          <w:sz w:val="24"/>
          <w:szCs w:val="24"/>
        </w:rPr>
        <w:t>уређење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простора</w:t>
      </w:r>
      <w:proofErr w:type="spellEnd"/>
      <w:r w:rsidRPr="000E1B9D">
        <w:rPr>
          <w:rFonts w:ascii="Arial" w:hAnsi="Arial"/>
          <w:sz w:val="24"/>
          <w:szCs w:val="24"/>
        </w:rPr>
        <w:t>.</w:t>
      </w:r>
    </w:p>
    <w:p w14:paraId="713CEF42" w14:textId="77777777" w:rsidR="00164262" w:rsidRPr="000E1B9D" w:rsidRDefault="0092169C">
      <w:pPr>
        <w:jc w:val="both"/>
        <w:rPr>
          <w:rFonts w:ascii="Arial" w:hAnsi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tab/>
        <w:t xml:space="preserve">- </w:t>
      </w:r>
      <w:proofErr w:type="spellStart"/>
      <w:r w:rsidRPr="000E1B9D">
        <w:rPr>
          <w:rFonts w:ascii="Arial" w:hAnsi="Arial"/>
          <w:sz w:val="24"/>
          <w:szCs w:val="24"/>
        </w:rPr>
        <w:t>Приликом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израде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плана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потребно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је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водити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рачуна</w:t>
      </w:r>
      <w:proofErr w:type="spellEnd"/>
      <w:r w:rsidRPr="000E1B9D">
        <w:rPr>
          <w:rFonts w:ascii="Arial" w:hAnsi="Arial"/>
          <w:sz w:val="24"/>
          <w:szCs w:val="24"/>
        </w:rPr>
        <w:t xml:space="preserve"> о </w:t>
      </w:r>
      <w:proofErr w:type="spellStart"/>
      <w:r w:rsidRPr="000E1B9D">
        <w:rPr>
          <w:rFonts w:ascii="Arial" w:hAnsi="Arial"/>
          <w:sz w:val="24"/>
          <w:szCs w:val="24"/>
        </w:rPr>
        <w:t>јавном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интересу</w:t>
      </w:r>
      <w:proofErr w:type="spellEnd"/>
      <w:r w:rsidRPr="000E1B9D">
        <w:rPr>
          <w:rFonts w:ascii="Arial" w:hAnsi="Arial"/>
          <w:sz w:val="24"/>
          <w:szCs w:val="24"/>
        </w:rPr>
        <w:t xml:space="preserve"> и </w:t>
      </w:r>
      <w:proofErr w:type="spellStart"/>
      <w:r w:rsidRPr="000E1B9D">
        <w:rPr>
          <w:rFonts w:ascii="Arial" w:hAnsi="Arial"/>
          <w:sz w:val="24"/>
          <w:szCs w:val="24"/>
        </w:rPr>
        <w:t>општим</w:t>
      </w:r>
      <w:proofErr w:type="spellEnd"/>
      <w:r w:rsidRPr="000E1B9D">
        <w:rPr>
          <w:rFonts w:ascii="Arial" w:hAnsi="Arial"/>
          <w:sz w:val="24"/>
          <w:szCs w:val="24"/>
        </w:rPr>
        <w:t xml:space="preserve"> и </w:t>
      </w:r>
      <w:proofErr w:type="spellStart"/>
      <w:r w:rsidRPr="000E1B9D">
        <w:rPr>
          <w:rFonts w:ascii="Arial" w:hAnsi="Arial"/>
          <w:sz w:val="24"/>
          <w:szCs w:val="24"/>
        </w:rPr>
        <w:t>посебним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циљевима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просторног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развоја</w:t>
      </w:r>
      <w:proofErr w:type="spellEnd"/>
      <w:r w:rsidRPr="000E1B9D">
        <w:rPr>
          <w:rFonts w:ascii="Arial" w:hAnsi="Arial"/>
          <w:sz w:val="24"/>
          <w:szCs w:val="24"/>
        </w:rPr>
        <w:t>.</w:t>
      </w:r>
    </w:p>
    <w:p w14:paraId="0CDAE4CE" w14:textId="2BF237F0" w:rsidR="00164262" w:rsidRPr="000E1B9D" w:rsidRDefault="0092169C">
      <w:pPr>
        <w:jc w:val="both"/>
        <w:rPr>
          <w:rFonts w:ascii="Arial" w:hAnsi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tab/>
        <w:t>-</w:t>
      </w:r>
      <w:r w:rsidR="00E2355F" w:rsidRPr="000E1B9D">
        <w:rPr>
          <w:rFonts w:ascii="Arial" w:hAnsi="Arial"/>
          <w:sz w:val="24"/>
          <w:szCs w:val="24"/>
          <w:lang w:val="sr-Cyrl-ME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Код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израде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планских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рјешења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обезбиједити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усаглашеност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са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планским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документима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вишег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реда</w:t>
      </w:r>
      <w:proofErr w:type="spellEnd"/>
      <w:r w:rsidRPr="000E1B9D">
        <w:rPr>
          <w:rFonts w:ascii="Arial" w:hAnsi="Arial"/>
          <w:sz w:val="24"/>
          <w:szCs w:val="24"/>
        </w:rPr>
        <w:t>.</w:t>
      </w:r>
    </w:p>
    <w:p w14:paraId="44887406" w14:textId="77777777" w:rsidR="00164262" w:rsidRPr="000E1B9D" w:rsidRDefault="0092169C">
      <w:pPr>
        <w:jc w:val="both"/>
        <w:rPr>
          <w:rFonts w:ascii="Arial" w:hAnsi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tab/>
        <w:t>- План израдити у складу са пројектним задатком који ће дати носилац припреме плана у поступку јавне набавке.</w:t>
      </w:r>
    </w:p>
    <w:p w14:paraId="41D7E511" w14:textId="77777777" w:rsidR="00164262" w:rsidRPr="000E1B9D" w:rsidRDefault="0092169C">
      <w:pPr>
        <w:jc w:val="both"/>
        <w:rPr>
          <w:rFonts w:ascii="Arial" w:hAnsi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tab/>
      </w:r>
    </w:p>
    <w:p w14:paraId="127BA3AE" w14:textId="77777777" w:rsidR="00164262" w:rsidRPr="000E1B9D" w:rsidRDefault="0092169C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0E1B9D">
        <w:rPr>
          <w:rFonts w:ascii="Arial" w:hAnsi="Arial" w:cs="Arial"/>
          <w:sz w:val="24"/>
          <w:szCs w:val="24"/>
          <w:lang w:val="sr-Latn-CS"/>
        </w:rPr>
        <w:t>V</w:t>
      </w:r>
    </w:p>
    <w:p w14:paraId="2C431045" w14:textId="77777777" w:rsidR="00164262" w:rsidRPr="000E1B9D" w:rsidRDefault="00164262">
      <w:pPr>
        <w:rPr>
          <w:rFonts w:ascii="Arial" w:hAnsi="Arial" w:cs="Arial"/>
          <w:sz w:val="24"/>
          <w:szCs w:val="24"/>
        </w:rPr>
      </w:pPr>
    </w:p>
    <w:p w14:paraId="23D3FA8A" w14:textId="77777777" w:rsidR="00164262" w:rsidRPr="000E1B9D" w:rsidRDefault="0092169C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0E1B9D">
        <w:rPr>
          <w:rFonts w:ascii="Arial" w:hAnsi="Arial" w:cs="Arial"/>
          <w:sz w:val="24"/>
          <w:szCs w:val="24"/>
        </w:rPr>
        <w:t xml:space="preserve">Носилац припреме </w:t>
      </w:r>
      <w:r w:rsidRPr="000E1B9D">
        <w:rPr>
          <w:rFonts w:ascii="Arial" w:hAnsi="Arial" w:cs="Arial"/>
          <w:sz w:val="24"/>
          <w:szCs w:val="24"/>
          <w:lang w:val="hr-HR"/>
        </w:rPr>
        <w:t>П</w:t>
      </w:r>
      <w:r w:rsidRPr="000E1B9D">
        <w:rPr>
          <w:rFonts w:ascii="Arial" w:hAnsi="Arial" w:cs="Arial"/>
          <w:sz w:val="24"/>
          <w:szCs w:val="24"/>
        </w:rPr>
        <w:t xml:space="preserve">лана је Градоначелник путем Одјељења за </w:t>
      </w:r>
      <w:r w:rsidRPr="000E1B9D">
        <w:rPr>
          <w:rFonts w:ascii="Arial" w:hAnsi="Arial" w:cs="Arial"/>
          <w:sz w:val="24"/>
          <w:szCs w:val="24"/>
          <w:lang w:val="hr-HR"/>
        </w:rPr>
        <w:t>просторно уређење и грађење.</w:t>
      </w:r>
    </w:p>
    <w:p w14:paraId="163F40F3" w14:textId="77777777" w:rsidR="00164262" w:rsidRPr="000E1B9D" w:rsidRDefault="0092169C">
      <w:pPr>
        <w:ind w:firstLine="720"/>
        <w:jc w:val="both"/>
        <w:rPr>
          <w:rFonts w:ascii="Arial" w:hAnsi="Arial" w:cs="Arial"/>
          <w:sz w:val="24"/>
          <w:szCs w:val="24"/>
          <w:lang w:val="sr-Latn-BA"/>
        </w:rPr>
      </w:pPr>
      <w:r w:rsidRPr="000E1B9D">
        <w:rPr>
          <w:rFonts w:ascii="Arial" w:hAnsi="Arial" w:cs="Arial"/>
          <w:sz w:val="24"/>
          <w:szCs w:val="24"/>
        </w:rPr>
        <w:lastRenderedPageBreak/>
        <w:t>Носилац израде</w:t>
      </w:r>
      <w:r w:rsidRPr="000E1B9D">
        <w:rPr>
          <w:rFonts w:ascii="Arial" w:hAnsi="Arial" w:cs="Arial"/>
          <w:sz w:val="24"/>
          <w:szCs w:val="24"/>
          <w:lang w:val="hr-HR"/>
        </w:rPr>
        <w:t xml:space="preserve"> Плана</w:t>
      </w:r>
      <w:r w:rsidRPr="000E1B9D">
        <w:rPr>
          <w:rFonts w:ascii="Arial" w:hAnsi="Arial" w:cs="Arial"/>
          <w:sz w:val="24"/>
          <w:szCs w:val="24"/>
        </w:rPr>
        <w:t xml:space="preserve"> ће се одредити у складу са Законом о јавним набавкама Б и Х.</w:t>
      </w:r>
    </w:p>
    <w:p w14:paraId="2D1DDA2D" w14:textId="77777777" w:rsidR="00805708" w:rsidRPr="000E1B9D" w:rsidRDefault="00805708">
      <w:pPr>
        <w:jc w:val="center"/>
        <w:rPr>
          <w:rFonts w:ascii="Arial" w:hAnsi="Arial" w:cs="Arial"/>
          <w:sz w:val="24"/>
          <w:szCs w:val="24"/>
          <w:lang w:val="sr-Latn-CS"/>
        </w:rPr>
      </w:pPr>
    </w:p>
    <w:p w14:paraId="13AB6254" w14:textId="0212FA6D" w:rsidR="00164262" w:rsidRPr="000E1B9D" w:rsidRDefault="0092169C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0E1B9D">
        <w:rPr>
          <w:rFonts w:ascii="Arial" w:hAnsi="Arial" w:cs="Arial"/>
          <w:sz w:val="24"/>
          <w:szCs w:val="24"/>
          <w:lang w:val="sr-Latn-CS"/>
        </w:rPr>
        <w:t>VI</w:t>
      </w:r>
    </w:p>
    <w:p w14:paraId="30E7DEE6" w14:textId="77777777" w:rsidR="00164262" w:rsidRPr="000E1B9D" w:rsidRDefault="00164262">
      <w:pPr>
        <w:jc w:val="center"/>
        <w:rPr>
          <w:rFonts w:ascii="Arial" w:hAnsi="Arial" w:cs="Arial"/>
          <w:sz w:val="24"/>
          <w:szCs w:val="24"/>
        </w:rPr>
      </w:pPr>
    </w:p>
    <w:p w14:paraId="4A5EE1BD" w14:textId="77777777" w:rsidR="00164262" w:rsidRPr="000E1B9D" w:rsidRDefault="0092169C">
      <w:pPr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  <w:lang w:val="ru-RU"/>
        </w:rPr>
        <w:t xml:space="preserve">Преднацрт </w:t>
      </w:r>
      <w:r w:rsidRPr="000E1B9D">
        <w:rPr>
          <w:rFonts w:ascii="Arial" w:hAnsi="Arial" w:cs="Arial"/>
          <w:sz w:val="24"/>
          <w:szCs w:val="24"/>
        </w:rPr>
        <w:t>п</w:t>
      </w:r>
      <w:r w:rsidRPr="000E1B9D">
        <w:rPr>
          <w:rFonts w:ascii="Arial" w:hAnsi="Arial" w:cs="Arial"/>
          <w:sz w:val="24"/>
          <w:szCs w:val="24"/>
          <w:lang w:val="hr-HR"/>
        </w:rPr>
        <w:t>лана</w:t>
      </w:r>
      <w:r w:rsidRPr="000E1B9D">
        <w:rPr>
          <w:rFonts w:ascii="Arial" w:hAnsi="Arial" w:cs="Arial"/>
          <w:sz w:val="24"/>
          <w:szCs w:val="24"/>
        </w:rPr>
        <w:t xml:space="preserve"> припремиће се у року од 60 дана од закључења уговора о изради плана и испуњења услова који уговором буду одређени.</w:t>
      </w:r>
    </w:p>
    <w:p w14:paraId="3506F4BD" w14:textId="77777777" w:rsidR="00164262" w:rsidRPr="000E1B9D" w:rsidRDefault="0092169C">
      <w:pPr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</w:rPr>
        <w:t xml:space="preserve"> </w:t>
      </w:r>
      <w:r w:rsidRPr="000E1B9D">
        <w:rPr>
          <w:rFonts w:ascii="Arial" w:hAnsi="Arial" w:cs="Arial"/>
          <w:sz w:val="24"/>
          <w:szCs w:val="24"/>
        </w:rPr>
        <w:tab/>
      </w:r>
      <w:proofErr w:type="spellStart"/>
      <w:r w:rsidRPr="000E1B9D">
        <w:rPr>
          <w:rFonts w:ascii="Arial" w:hAnsi="Arial" w:cs="Arial"/>
          <w:sz w:val="24"/>
          <w:szCs w:val="24"/>
        </w:rPr>
        <w:t>Нацрт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плана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ће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утврдити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Градоначелник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E1B9D">
        <w:rPr>
          <w:rFonts w:ascii="Arial" w:hAnsi="Arial" w:cs="Arial"/>
          <w:sz w:val="24"/>
          <w:szCs w:val="24"/>
        </w:rPr>
        <w:t>те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0E1B9D">
        <w:rPr>
          <w:rFonts w:ascii="Arial" w:hAnsi="Arial" w:cs="Arial"/>
          <w:sz w:val="24"/>
          <w:szCs w:val="24"/>
        </w:rPr>
        <w:t>мјесто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E1B9D">
        <w:rPr>
          <w:rFonts w:ascii="Arial" w:hAnsi="Arial" w:cs="Arial"/>
          <w:sz w:val="24"/>
          <w:szCs w:val="24"/>
        </w:rPr>
        <w:t>вријеме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и начин излагања нацрта на јавни увид.</w:t>
      </w:r>
    </w:p>
    <w:p w14:paraId="66E7D1C5" w14:textId="77777777" w:rsidR="00164262" w:rsidRPr="000E1B9D" w:rsidRDefault="00164262">
      <w:pPr>
        <w:jc w:val="both"/>
        <w:rPr>
          <w:rFonts w:ascii="Arial" w:hAnsi="Arial"/>
          <w:sz w:val="24"/>
          <w:szCs w:val="24"/>
        </w:rPr>
      </w:pPr>
    </w:p>
    <w:p w14:paraId="66676DF9" w14:textId="77777777" w:rsidR="00164262" w:rsidRPr="000E1B9D" w:rsidRDefault="0092169C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0E1B9D">
        <w:rPr>
          <w:rFonts w:ascii="Arial" w:hAnsi="Arial" w:cs="Arial"/>
          <w:sz w:val="24"/>
          <w:szCs w:val="24"/>
          <w:lang w:val="sr-Latn-CS"/>
        </w:rPr>
        <w:t>VII</w:t>
      </w:r>
    </w:p>
    <w:p w14:paraId="28F2C984" w14:textId="77777777" w:rsidR="00164262" w:rsidRPr="000E1B9D" w:rsidRDefault="00164262">
      <w:pPr>
        <w:jc w:val="center"/>
        <w:rPr>
          <w:rFonts w:ascii="Arial" w:hAnsi="Arial" w:cs="Arial"/>
          <w:sz w:val="24"/>
          <w:szCs w:val="24"/>
        </w:rPr>
      </w:pPr>
    </w:p>
    <w:p w14:paraId="0529A18D" w14:textId="77777777" w:rsidR="00164262" w:rsidRPr="000E1B9D" w:rsidRDefault="0092169C">
      <w:pPr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  <w:lang w:val="ru-RU"/>
        </w:rPr>
        <w:t xml:space="preserve">Нацрт </w:t>
      </w:r>
      <w:r w:rsidRPr="000E1B9D">
        <w:rPr>
          <w:rFonts w:ascii="Arial" w:hAnsi="Arial" w:cs="Arial"/>
          <w:sz w:val="24"/>
          <w:szCs w:val="24"/>
        </w:rPr>
        <w:t>п</w:t>
      </w:r>
      <w:r w:rsidRPr="000E1B9D">
        <w:rPr>
          <w:rFonts w:ascii="Arial" w:hAnsi="Arial" w:cs="Arial"/>
          <w:sz w:val="24"/>
          <w:szCs w:val="24"/>
          <w:lang w:val="ru-RU"/>
        </w:rPr>
        <w:t xml:space="preserve">лана </w:t>
      </w:r>
      <w:r w:rsidRPr="000E1B9D">
        <w:rPr>
          <w:rFonts w:ascii="Arial" w:hAnsi="Arial" w:cs="Arial"/>
          <w:sz w:val="24"/>
          <w:szCs w:val="24"/>
        </w:rPr>
        <w:t xml:space="preserve">ће се </w:t>
      </w:r>
      <w:r w:rsidRPr="000E1B9D">
        <w:rPr>
          <w:rFonts w:ascii="Arial" w:hAnsi="Arial" w:cs="Arial"/>
          <w:sz w:val="24"/>
          <w:szCs w:val="24"/>
          <w:lang w:val="ru-RU"/>
        </w:rPr>
        <w:t>стави</w:t>
      </w:r>
      <w:r w:rsidRPr="000E1B9D">
        <w:rPr>
          <w:rFonts w:ascii="Arial" w:hAnsi="Arial" w:cs="Arial"/>
          <w:sz w:val="24"/>
          <w:szCs w:val="24"/>
        </w:rPr>
        <w:t>ти</w:t>
      </w:r>
      <w:r w:rsidRPr="000E1B9D">
        <w:rPr>
          <w:rFonts w:ascii="Arial" w:hAnsi="Arial" w:cs="Arial"/>
          <w:sz w:val="24"/>
          <w:szCs w:val="24"/>
          <w:lang w:val="ru-RU"/>
        </w:rPr>
        <w:t xml:space="preserve"> на јавни увид у трајању од 30 дана</w:t>
      </w:r>
      <w:r w:rsidRPr="000E1B9D">
        <w:rPr>
          <w:rFonts w:ascii="Arial" w:hAnsi="Arial" w:cs="Arial"/>
          <w:sz w:val="24"/>
          <w:szCs w:val="24"/>
        </w:rPr>
        <w:t xml:space="preserve"> и у овом периоду ће се прикупљати приједлози, примједбе и сугестије заинтересованих лица.</w:t>
      </w:r>
    </w:p>
    <w:p w14:paraId="29275479" w14:textId="3FBD09E4" w:rsidR="00164262" w:rsidRPr="000E1B9D" w:rsidRDefault="0092169C">
      <w:pPr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0E1B9D">
        <w:rPr>
          <w:rFonts w:ascii="Arial" w:hAnsi="Arial" w:cs="Arial"/>
          <w:sz w:val="24"/>
          <w:szCs w:val="24"/>
        </w:rPr>
        <w:t>Након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јавног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увида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провешће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се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јавна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расправа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о </w:t>
      </w:r>
      <w:r w:rsidR="000E1B9D" w:rsidRPr="000E1B9D">
        <w:rPr>
          <w:rFonts w:ascii="Arial" w:hAnsi="Arial" w:cs="Arial"/>
          <w:sz w:val="24"/>
          <w:szCs w:val="24"/>
          <w:lang w:val="sr-Cyrl-ME"/>
        </w:rPr>
        <w:t>Н</w:t>
      </w:r>
      <w:proofErr w:type="spellStart"/>
      <w:r w:rsidRPr="000E1B9D">
        <w:rPr>
          <w:rFonts w:ascii="Arial" w:hAnsi="Arial" w:cs="Arial"/>
          <w:sz w:val="24"/>
          <w:szCs w:val="24"/>
        </w:rPr>
        <w:t>ацрту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предметног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плана</w:t>
      </w:r>
      <w:proofErr w:type="spellEnd"/>
      <w:r w:rsidRPr="000E1B9D">
        <w:rPr>
          <w:rFonts w:ascii="Arial" w:hAnsi="Arial" w:cs="Arial"/>
          <w:sz w:val="24"/>
          <w:szCs w:val="24"/>
        </w:rPr>
        <w:t>.</w:t>
      </w:r>
    </w:p>
    <w:p w14:paraId="64E06CEA" w14:textId="77777777" w:rsidR="00164262" w:rsidRPr="000E1B9D" w:rsidRDefault="0092169C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0E1B9D">
        <w:rPr>
          <w:rFonts w:ascii="Arial" w:hAnsi="Arial" w:cs="Arial"/>
          <w:sz w:val="24"/>
          <w:szCs w:val="24"/>
          <w:lang w:val="sr-Latn-CS"/>
        </w:rPr>
        <w:t>VIII</w:t>
      </w:r>
    </w:p>
    <w:p w14:paraId="10BF2760" w14:textId="77777777" w:rsidR="00164262" w:rsidRPr="000E1B9D" w:rsidRDefault="00164262">
      <w:pPr>
        <w:ind w:firstLine="708"/>
        <w:rPr>
          <w:rFonts w:ascii="Arial" w:hAnsi="Arial" w:cs="Arial"/>
          <w:sz w:val="24"/>
          <w:szCs w:val="24"/>
        </w:rPr>
      </w:pPr>
    </w:p>
    <w:p w14:paraId="1056439A" w14:textId="156966CA" w:rsidR="00164262" w:rsidRPr="000E1B9D" w:rsidRDefault="0092169C">
      <w:pPr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  <w:lang w:val="ru-RU"/>
        </w:rPr>
        <w:t>Приједлог</w:t>
      </w:r>
      <w:r w:rsidRPr="000E1B9D">
        <w:rPr>
          <w:rFonts w:ascii="Arial" w:hAnsi="Arial" w:cs="Arial"/>
          <w:sz w:val="24"/>
          <w:szCs w:val="24"/>
        </w:rPr>
        <w:t xml:space="preserve"> п</w:t>
      </w:r>
      <w:r w:rsidRPr="000E1B9D">
        <w:rPr>
          <w:rFonts w:ascii="Arial" w:hAnsi="Arial" w:cs="Arial"/>
          <w:sz w:val="24"/>
          <w:szCs w:val="24"/>
          <w:lang w:val="hr-HR"/>
        </w:rPr>
        <w:t>лана</w:t>
      </w:r>
      <w:r w:rsidRPr="000E1B9D">
        <w:rPr>
          <w:rFonts w:ascii="Arial" w:hAnsi="Arial" w:cs="Arial"/>
          <w:sz w:val="24"/>
          <w:szCs w:val="24"/>
          <w:lang w:val="ru-RU"/>
        </w:rPr>
        <w:t xml:space="preserve"> ће утврдити </w:t>
      </w:r>
      <w:proofErr w:type="spellStart"/>
      <w:r w:rsidRPr="000E1B9D">
        <w:rPr>
          <w:rFonts w:ascii="Arial" w:hAnsi="Arial" w:cs="Arial"/>
          <w:sz w:val="24"/>
          <w:szCs w:val="24"/>
        </w:rPr>
        <w:t>Градоначелник</w:t>
      </w:r>
      <w:proofErr w:type="spellEnd"/>
      <w:r w:rsidRPr="000E1B9D">
        <w:rPr>
          <w:rFonts w:ascii="Arial" w:hAnsi="Arial" w:cs="Arial"/>
          <w:sz w:val="24"/>
          <w:szCs w:val="24"/>
          <w:lang w:val="ru-RU"/>
        </w:rPr>
        <w:t xml:space="preserve"> у року од </w:t>
      </w:r>
      <w:r w:rsidRPr="000E1B9D">
        <w:rPr>
          <w:rFonts w:ascii="Arial" w:hAnsi="Arial" w:cs="Arial"/>
          <w:sz w:val="24"/>
          <w:szCs w:val="24"/>
        </w:rPr>
        <w:t>30</w:t>
      </w:r>
      <w:r w:rsidRPr="000E1B9D">
        <w:rPr>
          <w:rFonts w:ascii="Arial" w:hAnsi="Arial" w:cs="Arial"/>
          <w:sz w:val="24"/>
          <w:szCs w:val="24"/>
          <w:lang w:val="ru-RU"/>
        </w:rPr>
        <w:t xml:space="preserve"> дана од завршетка јавног увида и </w:t>
      </w:r>
      <w:proofErr w:type="spellStart"/>
      <w:r w:rsidRPr="000E1B9D">
        <w:rPr>
          <w:rFonts w:ascii="Arial" w:hAnsi="Arial" w:cs="Arial"/>
          <w:sz w:val="24"/>
          <w:szCs w:val="24"/>
        </w:rPr>
        <w:t>јавне</w:t>
      </w:r>
      <w:proofErr w:type="spellEnd"/>
      <w:r w:rsidRPr="000E1B9D">
        <w:rPr>
          <w:rFonts w:ascii="Arial" w:hAnsi="Arial" w:cs="Arial"/>
          <w:sz w:val="24"/>
          <w:szCs w:val="24"/>
          <w:lang w:val="ru-RU"/>
        </w:rPr>
        <w:t xml:space="preserve"> расправе</w:t>
      </w:r>
      <w:r w:rsidRPr="000E1B9D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Pr="000E1B9D">
        <w:rPr>
          <w:rFonts w:ascii="Arial" w:hAnsi="Arial" w:cs="Arial"/>
          <w:sz w:val="24"/>
          <w:szCs w:val="24"/>
        </w:rPr>
        <w:t>на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основу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r w:rsidR="00E2355F" w:rsidRPr="000E1B9D">
        <w:rPr>
          <w:rFonts w:ascii="Arial" w:hAnsi="Arial" w:cs="Arial"/>
          <w:sz w:val="24"/>
          <w:szCs w:val="24"/>
          <w:lang w:val="sr-Cyrl-ME"/>
        </w:rPr>
        <w:t>Н</w:t>
      </w:r>
      <w:proofErr w:type="spellStart"/>
      <w:r w:rsidRPr="000E1B9D">
        <w:rPr>
          <w:rFonts w:ascii="Arial" w:hAnsi="Arial" w:cs="Arial"/>
          <w:sz w:val="24"/>
          <w:szCs w:val="24"/>
        </w:rPr>
        <w:t>ацрта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који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је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био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на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јавном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увиду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0E1B9D">
        <w:rPr>
          <w:rFonts w:ascii="Arial" w:hAnsi="Arial" w:cs="Arial"/>
          <w:sz w:val="24"/>
          <w:szCs w:val="24"/>
        </w:rPr>
        <w:t>става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0E1B9D">
        <w:rPr>
          <w:rFonts w:ascii="Arial" w:hAnsi="Arial" w:cs="Arial"/>
          <w:sz w:val="24"/>
          <w:szCs w:val="24"/>
        </w:rPr>
        <w:t>примједбама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E1B9D">
        <w:rPr>
          <w:rFonts w:ascii="Arial" w:hAnsi="Arial" w:cs="Arial"/>
          <w:sz w:val="24"/>
          <w:szCs w:val="24"/>
        </w:rPr>
        <w:t>приједлозима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0E1B9D">
        <w:rPr>
          <w:rFonts w:ascii="Arial" w:hAnsi="Arial" w:cs="Arial"/>
          <w:sz w:val="24"/>
          <w:szCs w:val="24"/>
        </w:rPr>
        <w:t>мишљењима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на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тај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r w:rsidR="00E2355F" w:rsidRPr="000E1B9D">
        <w:rPr>
          <w:rFonts w:ascii="Arial" w:hAnsi="Arial" w:cs="Arial"/>
          <w:sz w:val="24"/>
          <w:szCs w:val="24"/>
          <w:lang w:val="sr-Cyrl-ME"/>
        </w:rPr>
        <w:t>Н</w:t>
      </w:r>
      <w:proofErr w:type="spellStart"/>
      <w:r w:rsidRPr="000E1B9D">
        <w:rPr>
          <w:rFonts w:ascii="Arial" w:hAnsi="Arial" w:cs="Arial"/>
          <w:sz w:val="24"/>
          <w:szCs w:val="24"/>
        </w:rPr>
        <w:t>ацрт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0E1B9D">
        <w:rPr>
          <w:rFonts w:ascii="Arial" w:hAnsi="Arial" w:cs="Arial"/>
          <w:sz w:val="24"/>
          <w:szCs w:val="24"/>
        </w:rPr>
        <w:t>закључцима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са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јавне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расправе</w:t>
      </w:r>
      <w:proofErr w:type="spellEnd"/>
      <w:r w:rsidRPr="000E1B9D">
        <w:rPr>
          <w:rFonts w:ascii="Arial" w:hAnsi="Arial" w:cs="Arial"/>
          <w:sz w:val="24"/>
          <w:szCs w:val="24"/>
        </w:rPr>
        <w:t>.</w:t>
      </w:r>
    </w:p>
    <w:p w14:paraId="586C277C" w14:textId="741CCF22" w:rsidR="00164262" w:rsidRPr="000E1B9D" w:rsidRDefault="0092169C">
      <w:pPr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  <w:lang w:val="ru-RU"/>
        </w:rPr>
        <w:t xml:space="preserve">Уз </w:t>
      </w:r>
      <w:r w:rsidR="00E2355F" w:rsidRPr="000E1B9D">
        <w:rPr>
          <w:rFonts w:ascii="Arial" w:hAnsi="Arial" w:cs="Arial"/>
          <w:sz w:val="24"/>
          <w:szCs w:val="24"/>
          <w:lang w:val="ru-RU"/>
        </w:rPr>
        <w:t>П</w:t>
      </w:r>
      <w:r w:rsidRPr="000E1B9D">
        <w:rPr>
          <w:rFonts w:ascii="Arial" w:hAnsi="Arial" w:cs="Arial"/>
          <w:sz w:val="24"/>
          <w:szCs w:val="24"/>
          <w:lang w:val="ru-RU"/>
        </w:rPr>
        <w:t>риједлог</w:t>
      </w:r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плана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Градоначелник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ће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поднијети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Скупштини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града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приједлог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r w:rsidRPr="000E1B9D">
        <w:rPr>
          <w:rFonts w:ascii="Arial" w:hAnsi="Arial" w:cs="Arial"/>
          <w:sz w:val="24"/>
          <w:szCs w:val="24"/>
          <w:lang w:val="hr-HR"/>
        </w:rPr>
        <w:t>о</w:t>
      </w:r>
      <w:r w:rsidRPr="000E1B9D">
        <w:rPr>
          <w:rFonts w:ascii="Arial" w:hAnsi="Arial" w:cs="Arial"/>
          <w:sz w:val="24"/>
          <w:szCs w:val="24"/>
        </w:rPr>
        <w:t>длуке о дон</w:t>
      </w:r>
      <w:r w:rsidRPr="000E1B9D">
        <w:rPr>
          <w:rFonts w:ascii="Arial" w:hAnsi="Arial" w:cs="Arial"/>
          <w:sz w:val="24"/>
          <w:szCs w:val="24"/>
          <w:lang w:val="ru-RU"/>
        </w:rPr>
        <w:t>о</w:t>
      </w:r>
      <w:r w:rsidRPr="000E1B9D">
        <w:rPr>
          <w:rFonts w:ascii="Arial" w:hAnsi="Arial" w:cs="Arial"/>
          <w:sz w:val="24"/>
          <w:szCs w:val="24"/>
        </w:rPr>
        <w:t>шењу</w:t>
      </w:r>
      <w:r w:rsidRPr="000E1B9D">
        <w:rPr>
          <w:rFonts w:ascii="Arial" w:hAnsi="Arial" w:cs="Arial"/>
          <w:sz w:val="24"/>
          <w:szCs w:val="24"/>
          <w:lang w:val="hr-HR"/>
        </w:rPr>
        <w:t xml:space="preserve"> плана </w:t>
      </w:r>
      <w:r w:rsidRPr="000E1B9D">
        <w:rPr>
          <w:rFonts w:ascii="Arial" w:hAnsi="Arial" w:cs="Arial"/>
          <w:sz w:val="24"/>
          <w:szCs w:val="24"/>
        </w:rPr>
        <w:t>са потребним образложењем.</w:t>
      </w:r>
    </w:p>
    <w:p w14:paraId="4833B742" w14:textId="1812D048" w:rsidR="00164262" w:rsidRPr="000E1B9D" w:rsidRDefault="0092169C">
      <w:pPr>
        <w:jc w:val="both"/>
        <w:rPr>
          <w:rFonts w:ascii="Arial" w:hAnsi="Arial" w:cs="Arial"/>
          <w:sz w:val="24"/>
          <w:szCs w:val="24"/>
          <w:lang w:val="ru-RU"/>
        </w:rPr>
      </w:pP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  <w:lang w:val="ru-RU"/>
        </w:rPr>
        <w:t xml:space="preserve">У образложењу </w:t>
      </w:r>
      <w:r w:rsidR="00E2355F" w:rsidRPr="000E1B9D">
        <w:rPr>
          <w:rFonts w:ascii="Arial" w:hAnsi="Arial" w:cs="Arial"/>
          <w:sz w:val="24"/>
          <w:szCs w:val="24"/>
          <w:lang w:val="ru-RU"/>
        </w:rPr>
        <w:t>О</w:t>
      </w:r>
      <w:r w:rsidRPr="000E1B9D">
        <w:rPr>
          <w:rFonts w:ascii="Arial" w:hAnsi="Arial" w:cs="Arial"/>
          <w:sz w:val="24"/>
          <w:szCs w:val="24"/>
          <w:lang w:val="ru-RU"/>
        </w:rPr>
        <w:t>длуке о доношењу</w:t>
      </w:r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плана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Градоначелник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0E1B9D">
        <w:rPr>
          <w:rFonts w:ascii="Arial" w:hAnsi="Arial" w:cs="Arial"/>
          <w:sz w:val="24"/>
          <w:szCs w:val="24"/>
        </w:rPr>
        <w:t>носилац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израде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r w:rsidRPr="000E1B9D">
        <w:rPr>
          <w:rFonts w:ascii="Arial" w:hAnsi="Arial" w:cs="Arial"/>
          <w:sz w:val="24"/>
          <w:szCs w:val="24"/>
          <w:lang w:val="hr-HR"/>
        </w:rPr>
        <w:t>п</w:t>
      </w:r>
      <w:proofErr w:type="spellStart"/>
      <w:r w:rsidRPr="000E1B9D">
        <w:rPr>
          <w:rFonts w:ascii="Arial" w:hAnsi="Arial" w:cs="Arial"/>
          <w:sz w:val="24"/>
          <w:szCs w:val="24"/>
        </w:rPr>
        <w:t>лана</w:t>
      </w:r>
      <w:proofErr w:type="spellEnd"/>
      <w:r w:rsidRPr="000E1B9D">
        <w:rPr>
          <w:rFonts w:ascii="Arial" w:hAnsi="Arial" w:cs="Arial"/>
          <w:sz w:val="24"/>
          <w:szCs w:val="24"/>
          <w:lang w:val="ru-RU"/>
        </w:rPr>
        <w:t xml:space="preserve"> ће дати податке о примједбама и приједлозима који су у току јавног увида и</w:t>
      </w:r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јавне</w:t>
      </w:r>
      <w:proofErr w:type="spellEnd"/>
      <w:r w:rsidRPr="000E1B9D">
        <w:rPr>
          <w:rFonts w:ascii="Arial" w:hAnsi="Arial" w:cs="Arial"/>
          <w:sz w:val="24"/>
          <w:szCs w:val="24"/>
          <w:lang w:val="ru-RU"/>
        </w:rPr>
        <w:t xml:space="preserve"> расправе поднесени, те стручно образложење примједби и приједлога који нису могли бити прихваћени.</w:t>
      </w:r>
    </w:p>
    <w:p w14:paraId="030A3872" w14:textId="77777777" w:rsidR="00164262" w:rsidRPr="000E1B9D" w:rsidRDefault="00164262">
      <w:pPr>
        <w:rPr>
          <w:rFonts w:ascii="Arial" w:hAnsi="Arial" w:cs="Arial"/>
          <w:sz w:val="24"/>
          <w:szCs w:val="24"/>
        </w:rPr>
      </w:pPr>
    </w:p>
    <w:p w14:paraId="3A241C3F" w14:textId="73E2B61B" w:rsidR="00164262" w:rsidRPr="000E1B9D" w:rsidRDefault="0092169C">
      <w:pPr>
        <w:rPr>
          <w:rFonts w:ascii="Arial" w:hAnsi="Arial" w:cs="Arial"/>
          <w:sz w:val="24"/>
          <w:szCs w:val="24"/>
          <w:lang w:val="sr-Latn-CS"/>
        </w:rPr>
      </w:pP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="00805708" w:rsidRPr="000E1B9D">
        <w:rPr>
          <w:rFonts w:ascii="Arial" w:hAnsi="Arial" w:cs="Arial"/>
          <w:sz w:val="24"/>
          <w:szCs w:val="24"/>
        </w:rPr>
        <w:t xml:space="preserve">  </w:t>
      </w:r>
      <w:r w:rsidRPr="000E1B9D">
        <w:rPr>
          <w:rFonts w:ascii="Arial" w:hAnsi="Arial" w:cs="Arial"/>
          <w:sz w:val="24"/>
          <w:szCs w:val="24"/>
          <w:lang w:val="sr-Latn-CS"/>
        </w:rPr>
        <w:t>IX</w:t>
      </w:r>
    </w:p>
    <w:p w14:paraId="165C6486" w14:textId="77777777" w:rsidR="00164262" w:rsidRPr="000E1B9D" w:rsidRDefault="00164262">
      <w:pPr>
        <w:rPr>
          <w:rFonts w:ascii="Arial" w:hAnsi="Arial" w:cs="Arial"/>
          <w:sz w:val="24"/>
          <w:szCs w:val="24"/>
        </w:rPr>
      </w:pPr>
    </w:p>
    <w:p w14:paraId="718925AB" w14:textId="77777777" w:rsidR="00164262" w:rsidRPr="000E1B9D" w:rsidRDefault="0092169C">
      <w:pPr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</w:rPr>
        <w:tab/>
        <w:t>Садржај Плана мора бити у складу са Законом о уређењу простора и грађењу (“Службени гласник</w:t>
      </w:r>
      <w:r w:rsidRPr="000E1B9D">
        <w:rPr>
          <w:rFonts w:ascii="Arial" w:hAnsi="Arial" w:cs="Arial"/>
          <w:sz w:val="24"/>
          <w:szCs w:val="24"/>
          <w:lang w:val="sr-Latn-CS"/>
        </w:rPr>
        <w:t xml:space="preserve"> Републике Српске</w:t>
      </w:r>
      <w:r w:rsidRPr="000E1B9D">
        <w:rPr>
          <w:rFonts w:ascii="Arial" w:hAnsi="Arial" w:cs="Arial"/>
          <w:sz w:val="24"/>
          <w:szCs w:val="24"/>
        </w:rPr>
        <w:t>“</w:t>
      </w:r>
      <w:r w:rsidRPr="000E1B9D">
        <w:rPr>
          <w:rFonts w:ascii="Arial" w:hAnsi="Arial" w:cs="Arial"/>
          <w:sz w:val="24"/>
          <w:szCs w:val="24"/>
          <w:lang w:val="sr-Latn-CS"/>
        </w:rPr>
        <w:t xml:space="preserve"> бр. </w:t>
      </w:r>
      <w:r w:rsidRPr="000E1B9D">
        <w:rPr>
          <w:rFonts w:ascii="Arial" w:hAnsi="Arial" w:cs="Arial"/>
          <w:sz w:val="24"/>
          <w:szCs w:val="24"/>
          <w:lang w:val="hr-HR"/>
        </w:rPr>
        <w:t>40</w:t>
      </w:r>
      <w:r w:rsidRPr="000E1B9D">
        <w:rPr>
          <w:rFonts w:ascii="Arial" w:hAnsi="Arial" w:cs="Arial"/>
          <w:sz w:val="24"/>
          <w:szCs w:val="24"/>
        </w:rPr>
        <w:t>/1</w:t>
      </w:r>
      <w:r w:rsidRPr="000E1B9D">
        <w:rPr>
          <w:rFonts w:ascii="Arial" w:hAnsi="Arial" w:cs="Arial"/>
          <w:sz w:val="24"/>
          <w:szCs w:val="24"/>
          <w:lang w:val="hr-HR"/>
        </w:rPr>
        <w:t>3, 10</w:t>
      </w:r>
      <w:r w:rsidRPr="000E1B9D">
        <w:rPr>
          <w:rFonts w:ascii="Arial" w:hAnsi="Arial" w:cs="Arial"/>
          <w:sz w:val="24"/>
          <w:szCs w:val="24"/>
        </w:rPr>
        <w:t>6</w:t>
      </w:r>
      <w:r w:rsidRPr="000E1B9D">
        <w:rPr>
          <w:rFonts w:ascii="Arial" w:hAnsi="Arial" w:cs="Arial"/>
          <w:sz w:val="24"/>
          <w:szCs w:val="24"/>
          <w:lang w:val="hr-HR"/>
        </w:rPr>
        <w:t>/1</w:t>
      </w:r>
      <w:r w:rsidRPr="000E1B9D">
        <w:rPr>
          <w:rFonts w:ascii="Arial" w:hAnsi="Arial" w:cs="Arial"/>
          <w:sz w:val="24"/>
          <w:szCs w:val="24"/>
        </w:rPr>
        <w:t>5,</w:t>
      </w:r>
      <w:r w:rsidRPr="000E1B9D">
        <w:rPr>
          <w:rFonts w:ascii="Arial" w:hAnsi="Arial" w:cs="Arial"/>
          <w:sz w:val="24"/>
          <w:szCs w:val="24"/>
          <w:lang w:val="hr-HR"/>
        </w:rPr>
        <w:t xml:space="preserve"> 3/16</w:t>
      </w:r>
      <w:r w:rsidRPr="000E1B9D">
        <w:rPr>
          <w:rFonts w:ascii="Arial" w:hAnsi="Arial" w:cs="Arial"/>
          <w:sz w:val="24"/>
          <w:szCs w:val="24"/>
        </w:rPr>
        <w:t xml:space="preserve"> и 84/19) и Правилником о начину израде, садржају и форми докумената просторног уређења (“Службени гласник Републике Српске” број: 69/13), а састојаће се од текстуалног и графичког дијела.</w:t>
      </w:r>
    </w:p>
    <w:p w14:paraId="35770BC8" w14:textId="77777777" w:rsidR="00164262" w:rsidRPr="000E1B9D" w:rsidRDefault="0092169C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0E1B9D">
        <w:rPr>
          <w:rFonts w:ascii="Arial" w:hAnsi="Arial" w:cs="Arial"/>
          <w:sz w:val="24"/>
          <w:szCs w:val="24"/>
          <w:lang w:val="hr-HR"/>
        </w:rPr>
        <w:t>X</w:t>
      </w:r>
    </w:p>
    <w:p w14:paraId="330BB878" w14:textId="77777777" w:rsidR="00164262" w:rsidRPr="000E1B9D" w:rsidRDefault="00164262">
      <w:pPr>
        <w:jc w:val="center"/>
        <w:rPr>
          <w:rFonts w:ascii="Arial" w:hAnsi="Arial" w:cs="Arial"/>
          <w:sz w:val="24"/>
          <w:szCs w:val="24"/>
        </w:rPr>
      </w:pPr>
    </w:p>
    <w:p w14:paraId="63B0B200" w14:textId="77777777" w:rsidR="00164262" w:rsidRPr="000E1B9D" w:rsidRDefault="0092169C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</w:rPr>
        <w:t>Средства за  израду Плана обезбиједиће се из Буџета града Градишка.</w:t>
      </w:r>
    </w:p>
    <w:p w14:paraId="0CA9A51C" w14:textId="77777777" w:rsidR="00164262" w:rsidRPr="000E1B9D" w:rsidRDefault="00164262">
      <w:pPr>
        <w:rPr>
          <w:rFonts w:ascii="Arial" w:hAnsi="Arial" w:cs="Arial"/>
          <w:sz w:val="24"/>
          <w:szCs w:val="24"/>
        </w:rPr>
      </w:pPr>
    </w:p>
    <w:p w14:paraId="632FE75B" w14:textId="77777777" w:rsidR="00164262" w:rsidRPr="000E1B9D" w:rsidRDefault="0092169C">
      <w:pPr>
        <w:jc w:val="center"/>
        <w:rPr>
          <w:rFonts w:ascii="Arial" w:hAnsi="Arial" w:cs="Arial"/>
          <w:sz w:val="24"/>
          <w:szCs w:val="24"/>
          <w:lang w:val="sr-Latn-CS"/>
        </w:rPr>
      </w:pPr>
      <w:r w:rsidRPr="000E1B9D">
        <w:rPr>
          <w:rFonts w:ascii="Arial" w:hAnsi="Arial" w:cs="Arial"/>
          <w:sz w:val="24"/>
          <w:szCs w:val="24"/>
          <w:lang w:val="hr-HR"/>
        </w:rPr>
        <w:t>X</w:t>
      </w:r>
      <w:r w:rsidRPr="000E1B9D">
        <w:rPr>
          <w:rFonts w:ascii="Arial" w:hAnsi="Arial" w:cs="Arial"/>
          <w:sz w:val="24"/>
          <w:szCs w:val="24"/>
          <w:lang w:val="sr-Latn-CS"/>
        </w:rPr>
        <w:t>I</w:t>
      </w:r>
    </w:p>
    <w:p w14:paraId="3FCB7323" w14:textId="77777777" w:rsidR="00164262" w:rsidRPr="000E1B9D" w:rsidRDefault="00164262">
      <w:pPr>
        <w:rPr>
          <w:rFonts w:ascii="Arial" w:hAnsi="Arial" w:cs="Arial"/>
          <w:sz w:val="24"/>
          <w:szCs w:val="24"/>
        </w:rPr>
      </w:pPr>
    </w:p>
    <w:p w14:paraId="7B0CE0D3" w14:textId="45D2A766" w:rsidR="00164262" w:rsidRPr="000E1B9D" w:rsidRDefault="0092169C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r w:rsidRPr="000E1B9D">
        <w:rPr>
          <w:rFonts w:ascii="Arial" w:hAnsi="Arial" w:cs="Arial"/>
          <w:sz w:val="24"/>
          <w:szCs w:val="24"/>
        </w:rPr>
        <w:t>Ова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r w:rsidR="00210600" w:rsidRPr="000E1B9D">
        <w:rPr>
          <w:rFonts w:ascii="Arial" w:hAnsi="Arial" w:cs="Arial"/>
          <w:sz w:val="24"/>
          <w:szCs w:val="24"/>
          <w:lang w:val="sr-Cyrl-ME"/>
        </w:rPr>
        <w:t>О</w:t>
      </w:r>
      <w:proofErr w:type="spellStart"/>
      <w:r w:rsidRPr="000E1B9D">
        <w:rPr>
          <w:rFonts w:ascii="Arial" w:hAnsi="Arial" w:cs="Arial"/>
          <w:sz w:val="24"/>
          <w:szCs w:val="24"/>
        </w:rPr>
        <w:t>длука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ступа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на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снагу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осмог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дана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од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дана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објављивања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0E1B9D">
        <w:rPr>
          <w:rFonts w:ascii="Arial" w:hAnsi="Arial" w:cs="Arial"/>
          <w:sz w:val="24"/>
          <w:szCs w:val="24"/>
        </w:rPr>
        <w:t>Службеном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гласнику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града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sz w:val="24"/>
          <w:szCs w:val="24"/>
        </w:rPr>
        <w:t>Градишка</w:t>
      </w:r>
      <w:proofErr w:type="spellEnd"/>
      <w:r w:rsidRPr="000E1B9D">
        <w:rPr>
          <w:rFonts w:ascii="Arial" w:hAnsi="Arial" w:cs="Arial"/>
          <w:sz w:val="24"/>
          <w:szCs w:val="24"/>
        </w:rPr>
        <w:t>.</w:t>
      </w:r>
    </w:p>
    <w:p w14:paraId="3819FA0F" w14:textId="5B7110D5" w:rsidR="00164262" w:rsidRPr="000E1B9D" w:rsidRDefault="00164262">
      <w:pPr>
        <w:ind w:firstLine="720"/>
        <w:rPr>
          <w:rFonts w:ascii="Arial" w:hAnsi="Arial" w:cs="Arial"/>
          <w:b/>
          <w:sz w:val="24"/>
          <w:szCs w:val="24"/>
        </w:rPr>
      </w:pPr>
    </w:p>
    <w:p w14:paraId="1B9FB24B" w14:textId="77777777" w:rsidR="00805708" w:rsidRPr="000E1B9D" w:rsidRDefault="00805708">
      <w:pPr>
        <w:ind w:firstLine="720"/>
        <w:rPr>
          <w:rFonts w:ascii="Arial" w:hAnsi="Arial" w:cs="Arial"/>
          <w:b/>
          <w:sz w:val="24"/>
          <w:szCs w:val="24"/>
        </w:rPr>
      </w:pPr>
    </w:p>
    <w:p w14:paraId="579AF195" w14:textId="3E1E4ABE" w:rsidR="00164262" w:rsidRPr="000E1B9D" w:rsidRDefault="0092169C">
      <w:pPr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</w:rPr>
        <w:t>Број:</w:t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  <w:t xml:space="preserve">           ПРЕДСЈЕДНИК</w:t>
      </w:r>
    </w:p>
    <w:p w14:paraId="6E32BCB0" w14:textId="2216A4CC" w:rsidR="00164262" w:rsidRPr="000E1B9D" w:rsidRDefault="0092169C">
      <w:pPr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</w:rPr>
        <w:t>Датум :</w:t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  <w:t xml:space="preserve">                 СКУПШТИНЕ ГРАДА</w:t>
      </w:r>
    </w:p>
    <w:p w14:paraId="2B7DAACB" w14:textId="6A6FEB1B" w:rsidR="00164262" w:rsidRPr="000E1B9D" w:rsidRDefault="0092169C">
      <w:pPr>
        <w:rPr>
          <w:rFonts w:ascii="Arial" w:hAnsi="Arial" w:cs="Arial"/>
          <w:sz w:val="24"/>
          <w:szCs w:val="24"/>
          <w:lang w:val="sr-Cyrl-ME"/>
        </w:rPr>
      </w:pPr>
      <w:r w:rsidRPr="000E1B9D">
        <w:rPr>
          <w:rFonts w:ascii="Arial" w:hAnsi="Arial" w:cs="Arial"/>
          <w:sz w:val="24"/>
          <w:szCs w:val="24"/>
        </w:rPr>
        <w:t>Градишка</w:t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Pr="000E1B9D">
        <w:rPr>
          <w:rFonts w:ascii="Arial" w:hAnsi="Arial" w:cs="Arial"/>
          <w:sz w:val="24"/>
          <w:szCs w:val="24"/>
        </w:rPr>
        <w:tab/>
      </w:r>
      <w:r w:rsidR="00B56689" w:rsidRPr="000E1B9D">
        <w:rPr>
          <w:rFonts w:ascii="Arial" w:hAnsi="Arial" w:cs="Arial"/>
          <w:sz w:val="24"/>
          <w:szCs w:val="24"/>
          <w:lang w:val="sr-Cyrl-ME"/>
        </w:rPr>
        <w:t xml:space="preserve">                                </w:t>
      </w:r>
      <w:r w:rsidR="00E2355F" w:rsidRPr="000E1B9D">
        <w:rPr>
          <w:rFonts w:ascii="Arial" w:hAnsi="Arial" w:cs="Arial"/>
          <w:sz w:val="24"/>
          <w:szCs w:val="24"/>
          <w:lang w:val="sr-Cyrl-ME"/>
        </w:rPr>
        <w:t>Рената Обрадовић</w:t>
      </w:r>
      <w:r w:rsidR="00B56689" w:rsidRPr="000E1B9D">
        <w:rPr>
          <w:rFonts w:ascii="Arial" w:hAnsi="Arial" w:cs="Arial"/>
          <w:sz w:val="24"/>
          <w:szCs w:val="24"/>
          <w:lang w:val="sr-Cyrl-ME"/>
        </w:rPr>
        <w:t xml:space="preserve"> - Поповић</w:t>
      </w:r>
    </w:p>
    <w:p w14:paraId="22B27E8C" w14:textId="0248E0A0" w:rsidR="00164262" w:rsidRPr="000E1B9D" w:rsidRDefault="0092169C">
      <w:pPr>
        <w:jc w:val="center"/>
        <w:rPr>
          <w:rFonts w:ascii="Arial" w:hAnsi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lastRenderedPageBreak/>
        <w:t>О Б Р А З Л О Ж Е Њ Е</w:t>
      </w:r>
    </w:p>
    <w:p w14:paraId="34AD7FA6" w14:textId="77777777" w:rsidR="00164262" w:rsidRPr="000E1B9D" w:rsidRDefault="00164262">
      <w:pPr>
        <w:jc w:val="center"/>
        <w:rPr>
          <w:rFonts w:ascii="Arial" w:hAnsi="Arial"/>
          <w:sz w:val="24"/>
          <w:szCs w:val="24"/>
        </w:rPr>
      </w:pPr>
    </w:p>
    <w:p w14:paraId="7F06E562" w14:textId="77777777" w:rsidR="00164262" w:rsidRPr="000E1B9D" w:rsidRDefault="00164262">
      <w:pPr>
        <w:jc w:val="center"/>
        <w:rPr>
          <w:rFonts w:ascii="Arial" w:hAnsi="Arial"/>
          <w:sz w:val="24"/>
          <w:szCs w:val="24"/>
        </w:rPr>
      </w:pPr>
    </w:p>
    <w:p w14:paraId="469AD7E3" w14:textId="77777777" w:rsidR="00164262" w:rsidRPr="000E1B9D" w:rsidRDefault="0092169C">
      <w:pPr>
        <w:rPr>
          <w:rFonts w:ascii="Arial" w:hAnsi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t>ПРАВНИ ОСНОВ</w:t>
      </w:r>
    </w:p>
    <w:p w14:paraId="3D58FFE6" w14:textId="77777777" w:rsidR="00164262" w:rsidRPr="000E1B9D" w:rsidRDefault="00164262">
      <w:pPr>
        <w:rPr>
          <w:rFonts w:ascii="Arial" w:hAnsi="Arial"/>
          <w:sz w:val="24"/>
          <w:szCs w:val="24"/>
        </w:rPr>
      </w:pPr>
    </w:p>
    <w:p w14:paraId="1A5DEBA1" w14:textId="72B11DCE" w:rsidR="00164262" w:rsidRPr="000E1B9D" w:rsidRDefault="0092169C">
      <w:pPr>
        <w:jc w:val="both"/>
        <w:rPr>
          <w:rFonts w:ascii="Arial" w:hAnsi="Arial" w:cs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</w:rPr>
        <w:tab/>
        <w:t xml:space="preserve">Правни основ за доношење предложене одлуке садржан је у одредбама члана </w:t>
      </w:r>
      <w:r w:rsidRPr="000E1B9D">
        <w:rPr>
          <w:rFonts w:ascii="Arial" w:hAnsi="Arial" w:cs="Arial"/>
          <w:sz w:val="24"/>
          <w:szCs w:val="24"/>
          <w:lang w:val="hr-HR"/>
        </w:rPr>
        <w:t>4</w:t>
      </w:r>
      <w:r w:rsidRPr="000E1B9D">
        <w:rPr>
          <w:rFonts w:ascii="Arial" w:hAnsi="Arial" w:cs="Arial"/>
          <w:sz w:val="24"/>
          <w:szCs w:val="24"/>
        </w:rPr>
        <w:t>0</w:t>
      </w:r>
      <w:r w:rsidRPr="000E1B9D">
        <w:rPr>
          <w:rFonts w:ascii="Arial" w:hAnsi="Arial" w:cs="Arial"/>
          <w:sz w:val="24"/>
          <w:szCs w:val="24"/>
          <w:lang w:val="sr-Latn-BA"/>
        </w:rPr>
        <w:t>.</w:t>
      </w:r>
      <w:r w:rsidRPr="000E1B9D">
        <w:rPr>
          <w:rFonts w:ascii="Arial" w:hAnsi="Arial" w:cs="Arial"/>
          <w:sz w:val="24"/>
          <w:szCs w:val="24"/>
        </w:rPr>
        <w:t xml:space="preserve"> став 1. </w:t>
      </w:r>
      <w:r w:rsidRPr="000E1B9D">
        <w:rPr>
          <w:rFonts w:ascii="Arial" w:hAnsi="Arial" w:cs="Arial"/>
          <w:sz w:val="24"/>
          <w:szCs w:val="24"/>
          <w:lang w:val="hr-HR"/>
        </w:rPr>
        <w:t>и 3.</w:t>
      </w:r>
      <w:r w:rsidRPr="000E1B9D">
        <w:rPr>
          <w:rFonts w:ascii="Arial" w:hAnsi="Arial" w:cs="Arial"/>
          <w:sz w:val="24"/>
          <w:szCs w:val="24"/>
        </w:rPr>
        <w:t xml:space="preserve"> Закона о уређењу простора и грађењу</w:t>
      </w:r>
      <w:r w:rsidRPr="000E1B9D">
        <w:rPr>
          <w:rFonts w:ascii="Arial" w:hAnsi="Arial" w:cs="Arial"/>
          <w:sz w:val="24"/>
          <w:szCs w:val="24"/>
          <w:lang w:val="sl-SI"/>
        </w:rPr>
        <w:t xml:space="preserve"> </w:t>
      </w:r>
      <w:r w:rsidRPr="000E1B9D">
        <w:rPr>
          <w:rFonts w:ascii="Arial" w:hAnsi="Arial" w:cs="Arial"/>
          <w:sz w:val="24"/>
          <w:szCs w:val="24"/>
        </w:rPr>
        <w:t>(“Службени гласник</w:t>
      </w:r>
      <w:r w:rsidRPr="000E1B9D">
        <w:rPr>
          <w:rFonts w:ascii="Arial" w:hAnsi="Arial" w:cs="Arial"/>
          <w:sz w:val="24"/>
          <w:szCs w:val="24"/>
          <w:lang w:val="sr-Latn-CS"/>
        </w:rPr>
        <w:t xml:space="preserve"> Републике Српске</w:t>
      </w:r>
      <w:r w:rsidRPr="000E1B9D">
        <w:rPr>
          <w:rFonts w:ascii="Arial" w:hAnsi="Arial" w:cs="Arial"/>
          <w:sz w:val="24"/>
          <w:szCs w:val="24"/>
        </w:rPr>
        <w:t>“</w:t>
      </w:r>
      <w:r w:rsidRPr="000E1B9D">
        <w:rPr>
          <w:rFonts w:ascii="Arial" w:hAnsi="Arial" w:cs="Arial"/>
          <w:sz w:val="24"/>
          <w:szCs w:val="24"/>
          <w:lang w:val="sr-Latn-CS"/>
        </w:rPr>
        <w:t xml:space="preserve"> бр. </w:t>
      </w:r>
      <w:r w:rsidRPr="000E1B9D">
        <w:rPr>
          <w:rFonts w:ascii="Arial" w:hAnsi="Arial" w:cs="Arial"/>
          <w:sz w:val="24"/>
          <w:szCs w:val="24"/>
          <w:lang w:val="hr-HR"/>
        </w:rPr>
        <w:t>40</w:t>
      </w:r>
      <w:r w:rsidRPr="000E1B9D">
        <w:rPr>
          <w:rFonts w:ascii="Arial" w:hAnsi="Arial" w:cs="Arial"/>
          <w:sz w:val="24"/>
          <w:szCs w:val="24"/>
        </w:rPr>
        <w:t>/1</w:t>
      </w:r>
      <w:r w:rsidRPr="000E1B9D">
        <w:rPr>
          <w:rFonts w:ascii="Arial" w:hAnsi="Arial" w:cs="Arial"/>
          <w:sz w:val="24"/>
          <w:szCs w:val="24"/>
          <w:lang w:val="hr-HR"/>
        </w:rPr>
        <w:t>3,10</w:t>
      </w:r>
      <w:r w:rsidRPr="000E1B9D">
        <w:rPr>
          <w:rFonts w:ascii="Arial" w:hAnsi="Arial" w:cs="Arial"/>
          <w:sz w:val="24"/>
          <w:szCs w:val="24"/>
        </w:rPr>
        <w:t>6</w:t>
      </w:r>
      <w:r w:rsidRPr="000E1B9D">
        <w:rPr>
          <w:rFonts w:ascii="Arial" w:hAnsi="Arial" w:cs="Arial"/>
          <w:sz w:val="24"/>
          <w:szCs w:val="24"/>
          <w:lang w:val="hr-HR"/>
        </w:rPr>
        <w:t>/1</w:t>
      </w:r>
      <w:r w:rsidRPr="000E1B9D">
        <w:rPr>
          <w:rFonts w:ascii="Arial" w:hAnsi="Arial" w:cs="Arial"/>
          <w:sz w:val="24"/>
          <w:szCs w:val="24"/>
        </w:rPr>
        <w:t xml:space="preserve">5, </w:t>
      </w:r>
      <w:r w:rsidRPr="000E1B9D">
        <w:rPr>
          <w:rFonts w:ascii="Arial" w:hAnsi="Arial" w:cs="Arial"/>
          <w:sz w:val="24"/>
          <w:szCs w:val="24"/>
          <w:lang w:val="hr-HR"/>
        </w:rPr>
        <w:t>3/16</w:t>
      </w:r>
      <w:r w:rsidRPr="000E1B9D">
        <w:rPr>
          <w:rFonts w:ascii="Arial" w:hAnsi="Arial" w:cs="Arial"/>
          <w:sz w:val="24"/>
          <w:szCs w:val="24"/>
        </w:rPr>
        <w:t xml:space="preserve"> и 84/19), </w:t>
      </w:r>
      <w:r w:rsidRPr="000E1B9D">
        <w:rPr>
          <w:rFonts w:ascii="Arial" w:eastAsia="Arial" w:hAnsi="Arial" w:cs="Arial"/>
          <w:sz w:val="24"/>
          <w:szCs w:val="24"/>
          <w:lang w:val="hr-HR"/>
        </w:rPr>
        <w:t xml:space="preserve">члана 39. </w:t>
      </w:r>
      <w:r w:rsidRPr="000E1B9D">
        <w:rPr>
          <w:rFonts w:ascii="Arial" w:eastAsia="Arial" w:hAnsi="Arial" w:cs="Arial"/>
          <w:sz w:val="24"/>
          <w:szCs w:val="24"/>
        </w:rPr>
        <w:t>став</w:t>
      </w:r>
      <w:r w:rsidRPr="000E1B9D">
        <w:rPr>
          <w:rFonts w:ascii="Arial" w:eastAsia="Arial" w:hAnsi="Arial" w:cs="Arial"/>
          <w:sz w:val="24"/>
          <w:szCs w:val="24"/>
          <w:lang w:val="hr-HR"/>
        </w:rPr>
        <w:t xml:space="preserve"> 2. </w:t>
      </w:r>
      <w:r w:rsidRPr="000E1B9D">
        <w:rPr>
          <w:rFonts w:ascii="Arial" w:eastAsia="Arial" w:hAnsi="Arial" w:cs="Arial"/>
          <w:sz w:val="24"/>
          <w:szCs w:val="24"/>
        </w:rPr>
        <w:t>тачка</w:t>
      </w:r>
      <w:r w:rsidRPr="000E1B9D">
        <w:rPr>
          <w:rFonts w:ascii="Arial" w:eastAsia="Arial" w:hAnsi="Arial" w:cs="Arial"/>
          <w:sz w:val="24"/>
          <w:szCs w:val="24"/>
          <w:lang w:val="hr-HR"/>
        </w:rPr>
        <w:t xml:space="preserve"> 8. Закона о локалној самоуправи</w:t>
      </w:r>
      <w:r w:rsidRPr="000E1B9D">
        <w:rPr>
          <w:rFonts w:ascii="Arial" w:eastAsia="Arial" w:hAnsi="Arial" w:cs="Arial"/>
          <w:sz w:val="24"/>
          <w:szCs w:val="24"/>
        </w:rPr>
        <w:t xml:space="preserve"> (“Службени гласник</w:t>
      </w:r>
      <w:r w:rsidRPr="000E1B9D">
        <w:rPr>
          <w:rFonts w:ascii="Arial" w:eastAsia="Arial" w:hAnsi="Arial" w:cs="Arial"/>
          <w:sz w:val="24"/>
          <w:szCs w:val="24"/>
          <w:lang w:val="sr-Latn-CS"/>
        </w:rPr>
        <w:t xml:space="preserve"> Републике Српске</w:t>
      </w:r>
      <w:r w:rsidRPr="000E1B9D">
        <w:rPr>
          <w:rFonts w:ascii="Arial" w:eastAsia="Arial" w:hAnsi="Arial" w:cs="Arial"/>
          <w:sz w:val="24"/>
          <w:szCs w:val="24"/>
        </w:rPr>
        <w:t>“</w:t>
      </w:r>
      <w:r w:rsidRPr="000E1B9D">
        <w:rPr>
          <w:rFonts w:ascii="Arial" w:eastAsia="Arial" w:hAnsi="Arial" w:cs="Arial"/>
          <w:sz w:val="24"/>
          <w:szCs w:val="24"/>
          <w:lang w:val="sr-Latn-CS"/>
        </w:rPr>
        <w:t xml:space="preserve"> бр</w:t>
      </w:r>
      <w:r w:rsidRPr="000E1B9D">
        <w:rPr>
          <w:rFonts w:ascii="Arial" w:eastAsia="Arial" w:hAnsi="Arial" w:cs="Arial"/>
          <w:sz w:val="24"/>
          <w:szCs w:val="24"/>
        </w:rPr>
        <w:t xml:space="preserve">. </w:t>
      </w:r>
      <w:r w:rsidRPr="000E1B9D">
        <w:rPr>
          <w:rFonts w:ascii="Arial" w:eastAsia="Arial" w:hAnsi="Arial" w:cs="Arial"/>
          <w:sz w:val="24"/>
          <w:szCs w:val="24"/>
          <w:lang w:val="sr-Latn-CS"/>
        </w:rPr>
        <w:t xml:space="preserve"> 97/</w:t>
      </w:r>
      <w:r w:rsidRPr="000E1B9D">
        <w:rPr>
          <w:rFonts w:ascii="Arial" w:eastAsia="Arial" w:hAnsi="Arial" w:cs="Arial"/>
          <w:sz w:val="24"/>
          <w:szCs w:val="24"/>
          <w:lang w:val="hr-HR"/>
        </w:rPr>
        <w:t>16</w:t>
      </w:r>
      <w:r w:rsidRPr="000E1B9D">
        <w:rPr>
          <w:rFonts w:ascii="Arial" w:eastAsia="Arial" w:hAnsi="Arial" w:cs="Arial"/>
          <w:sz w:val="24"/>
          <w:szCs w:val="24"/>
        </w:rPr>
        <w:t>, 36/19</w:t>
      </w:r>
      <w:r w:rsidR="001C66FD" w:rsidRPr="000E1B9D">
        <w:rPr>
          <w:rFonts w:ascii="Arial" w:eastAsia="Arial" w:hAnsi="Arial" w:cs="Arial"/>
          <w:sz w:val="24"/>
          <w:szCs w:val="24"/>
          <w:lang w:val="sr-Cyrl-ME"/>
        </w:rPr>
        <w:t xml:space="preserve">, </w:t>
      </w:r>
      <w:r w:rsidRPr="000E1B9D">
        <w:rPr>
          <w:rFonts w:ascii="Arial" w:eastAsia="Arial" w:hAnsi="Arial" w:cs="Arial"/>
          <w:sz w:val="24"/>
          <w:szCs w:val="24"/>
        </w:rPr>
        <w:t>66/21</w:t>
      </w:r>
      <w:r w:rsidR="00AE2A77" w:rsidRPr="000E1B9D">
        <w:rPr>
          <w:rFonts w:ascii="Arial" w:eastAsia="Arial" w:hAnsi="Arial" w:cs="Arial"/>
          <w:sz w:val="24"/>
          <w:szCs w:val="24"/>
          <w:lang w:val="sr-Cyrl-ME"/>
        </w:rPr>
        <w:t xml:space="preserve">, </w:t>
      </w:r>
      <w:r w:rsidR="001C66FD" w:rsidRPr="000E1B9D">
        <w:rPr>
          <w:rFonts w:ascii="Arial" w:eastAsia="Arial" w:hAnsi="Arial" w:cs="Arial"/>
          <w:sz w:val="24"/>
          <w:szCs w:val="24"/>
          <w:lang w:val="sr-Cyrl-ME"/>
        </w:rPr>
        <w:t>100/25</w:t>
      </w:r>
      <w:r w:rsidR="00AE2A77" w:rsidRPr="000E1B9D">
        <w:rPr>
          <w:rFonts w:ascii="Arial" w:eastAsia="Arial" w:hAnsi="Arial" w:cs="Arial"/>
          <w:sz w:val="24"/>
          <w:szCs w:val="24"/>
          <w:lang w:val="sr-Cyrl-ME"/>
        </w:rPr>
        <w:t xml:space="preserve"> и 114/25</w:t>
      </w:r>
      <w:r w:rsidRPr="000E1B9D">
        <w:rPr>
          <w:rFonts w:ascii="Arial" w:eastAsia="Arial" w:hAnsi="Arial" w:cs="Arial"/>
          <w:sz w:val="24"/>
          <w:szCs w:val="24"/>
        </w:rPr>
        <w:t>)</w:t>
      </w:r>
      <w:r w:rsidRPr="000E1B9D">
        <w:rPr>
          <w:rFonts w:ascii="Arial" w:hAnsi="Arial" w:cs="Arial"/>
          <w:sz w:val="24"/>
          <w:szCs w:val="24"/>
          <w:lang w:val="sr-Latn-CS"/>
        </w:rPr>
        <w:t xml:space="preserve"> и члана 87. Статута </w:t>
      </w:r>
      <w:proofErr w:type="spellStart"/>
      <w:r w:rsidRPr="000E1B9D">
        <w:rPr>
          <w:rFonts w:ascii="Arial" w:hAnsi="Arial" w:cs="Arial"/>
          <w:sz w:val="24"/>
          <w:szCs w:val="24"/>
        </w:rPr>
        <w:t>града</w:t>
      </w:r>
      <w:proofErr w:type="spellEnd"/>
      <w:r w:rsidRPr="000E1B9D">
        <w:rPr>
          <w:rFonts w:ascii="Arial" w:hAnsi="Arial" w:cs="Arial"/>
          <w:sz w:val="24"/>
          <w:szCs w:val="24"/>
          <w:lang w:val="sr-Latn-CS"/>
        </w:rPr>
        <w:t xml:space="preserve"> Градишка („Службени гласник </w:t>
      </w:r>
      <w:proofErr w:type="spellStart"/>
      <w:r w:rsidRPr="000E1B9D">
        <w:rPr>
          <w:rFonts w:ascii="Arial" w:hAnsi="Arial" w:cs="Arial"/>
          <w:sz w:val="24"/>
          <w:szCs w:val="24"/>
        </w:rPr>
        <w:t>града</w:t>
      </w:r>
      <w:proofErr w:type="spellEnd"/>
      <w:r w:rsidRPr="000E1B9D">
        <w:rPr>
          <w:rFonts w:ascii="Arial" w:hAnsi="Arial" w:cs="Arial"/>
          <w:sz w:val="24"/>
          <w:szCs w:val="24"/>
        </w:rPr>
        <w:t xml:space="preserve"> </w:t>
      </w:r>
      <w:r w:rsidRPr="000E1B9D">
        <w:rPr>
          <w:rFonts w:ascii="Arial" w:hAnsi="Arial" w:cs="Arial"/>
          <w:sz w:val="24"/>
          <w:szCs w:val="24"/>
          <w:lang w:val="sr-Latn-CS"/>
        </w:rPr>
        <w:t xml:space="preserve"> Градишка“ бр. 4/17 </w:t>
      </w:r>
      <w:r w:rsidRPr="000E1B9D">
        <w:rPr>
          <w:rFonts w:ascii="Arial" w:hAnsi="Arial" w:cs="Arial"/>
          <w:sz w:val="24"/>
          <w:szCs w:val="24"/>
        </w:rPr>
        <w:t>и 5/19).</w:t>
      </w:r>
    </w:p>
    <w:p w14:paraId="2025477F" w14:textId="77777777" w:rsidR="00164262" w:rsidRPr="000E1B9D" w:rsidRDefault="00164262">
      <w:pPr>
        <w:rPr>
          <w:rFonts w:ascii="Arial" w:hAnsi="Arial"/>
          <w:sz w:val="24"/>
          <w:szCs w:val="24"/>
        </w:rPr>
      </w:pPr>
    </w:p>
    <w:p w14:paraId="51349BF7" w14:textId="77777777" w:rsidR="00164262" w:rsidRPr="000E1B9D" w:rsidRDefault="00164262">
      <w:pPr>
        <w:rPr>
          <w:rFonts w:ascii="Arial" w:hAnsi="Arial"/>
          <w:sz w:val="24"/>
          <w:szCs w:val="24"/>
        </w:rPr>
      </w:pPr>
    </w:p>
    <w:p w14:paraId="6A5041D9" w14:textId="77777777" w:rsidR="00164262" w:rsidRPr="000E1B9D" w:rsidRDefault="0092169C">
      <w:pPr>
        <w:rPr>
          <w:rFonts w:ascii="Arial" w:hAnsi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t>РАЗЛОЗИ ЗА ДОНОШЕЊЕ</w:t>
      </w:r>
    </w:p>
    <w:p w14:paraId="23FB09FC" w14:textId="77777777" w:rsidR="00164262" w:rsidRPr="000E1B9D" w:rsidRDefault="0092169C">
      <w:pPr>
        <w:rPr>
          <w:rFonts w:ascii="Arial" w:hAnsi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tab/>
      </w:r>
    </w:p>
    <w:p w14:paraId="0D1488F5" w14:textId="3289A823" w:rsidR="00624F27" w:rsidRPr="000E1B9D" w:rsidRDefault="0092169C" w:rsidP="00624F27">
      <w:pPr>
        <w:jc w:val="both"/>
        <w:rPr>
          <w:rFonts w:ascii="Arial" w:hAnsi="Arial" w:cs="Arial"/>
          <w:sz w:val="24"/>
          <w:szCs w:val="24"/>
          <w:lang w:val="sr-Cyrl-ME"/>
        </w:rPr>
      </w:pPr>
      <w:r w:rsidRPr="000E1B9D">
        <w:rPr>
          <w:rFonts w:ascii="Arial" w:hAnsi="Arial"/>
          <w:sz w:val="24"/>
          <w:szCs w:val="24"/>
        </w:rPr>
        <w:tab/>
      </w:r>
      <w:r w:rsidR="001C66FD" w:rsidRPr="000E1B9D">
        <w:rPr>
          <w:rFonts w:ascii="Arial" w:hAnsi="Arial"/>
          <w:sz w:val="24"/>
          <w:szCs w:val="24"/>
          <w:lang w:val="sr-Cyrl-ME"/>
        </w:rPr>
        <w:t>Обухват</w:t>
      </w:r>
      <w:r w:rsidRPr="000E1B9D">
        <w:rPr>
          <w:rFonts w:ascii="Arial" w:hAnsi="Arial"/>
          <w:sz w:val="24"/>
          <w:szCs w:val="24"/>
          <w:lang w:val="hr-HR"/>
        </w:rPr>
        <w:t xml:space="preserve"> </w:t>
      </w:r>
      <w:bookmarkStart w:id="1" w:name="_Hlk216676576"/>
      <w:r w:rsidR="001C66FD" w:rsidRPr="000E1B9D">
        <w:rPr>
          <w:rFonts w:ascii="Arial" w:hAnsi="Arial" w:cs="Arial"/>
          <w:sz w:val="24"/>
          <w:szCs w:val="24"/>
          <w:lang w:val="sr-Cyrl-ME"/>
        </w:rPr>
        <w:t xml:space="preserve">Измјене дијела Регулационог плана </w:t>
      </w:r>
      <w:r w:rsidR="000E1B9D" w:rsidRPr="000E1B9D">
        <w:rPr>
          <w:rFonts w:ascii="Arial" w:hAnsi="Arial" w:cs="Arial"/>
          <w:sz w:val="24"/>
          <w:szCs w:val="24"/>
          <w:lang w:val="sr-Cyrl-ME"/>
        </w:rPr>
        <w:t xml:space="preserve">подручја Центар града </w:t>
      </w:r>
      <w:r w:rsidR="00DA3D7E" w:rsidRPr="000E1B9D">
        <w:rPr>
          <w:rFonts w:ascii="Arial" w:hAnsi="Arial" w:cs="Arial"/>
          <w:sz w:val="24"/>
          <w:szCs w:val="24"/>
          <w:lang w:val="sr-Cyrl-ME"/>
        </w:rPr>
        <w:t>„</w:t>
      </w:r>
      <w:r w:rsidR="000E1B9D" w:rsidRPr="000E1B9D">
        <w:rPr>
          <w:rFonts w:ascii="Arial" w:hAnsi="Arial" w:cs="Arial"/>
          <w:sz w:val="24"/>
          <w:szCs w:val="24"/>
          <w:lang w:val="sr-Cyrl-ME"/>
        </w:rPr>
        <w:t>Излаз на Саву</w:t>
      </w:r>
      <w:r w:rsidR="00DA3D7E" w:rsidRPr="000E1B9D">
        <w:rPr>
          <w:rFonts w:ascii="Arial" w:hAnsi="Arial" w:cs="Arial"/>
          <w:sz w:val="24"/>
          <w:szCs w:val="24"/>
          <w:lang w:val="sr-Cyrl-ME"/>
        </w:rPr>
        <w:t>“</w:t>
      </w:r>
      <w:r w:rsidR="001C66FD" w:rsidRPr="000E1B9D">
        <w:rPr>
          <w:rFonts w:ascii="Arial" w:hAnsi="Arial" w:cs="Arial"/>
          <w:sz w:val="24"/>
          <w:szCs w:val="24"/>
          <w:lang w:val="sr-Cyrl-ME"/>
        </w:rPr>
        <w:t xml:space="preserve"> </w:t>
      </w:r>
      <w:bookmarkEnd w:id="1"/>
      <w:r w:rsidR="001C66FD" w:rsidRPr="000E1B9D">
        <w:rPr>
          <w:rFonts w:ascii="Arial" w:hAnsi="Arial" w:cs="Arial"/>
          <w:sz w:val="24"/>
          <w:szCs w:val="24"/>
          <w:lang w:val="sr-Cyrl-ME"/>
        </w:rPr>
        <w:t xml:space="preserve">покрива површину од 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>1.2</w:t>
      </w:r>
      <w:r w:rsidR="00DA3D7E" w:rsidRPr="000E1B9D">
        <w:rPr>
          <w:rFonts w:ascii="Arial" w:hAnsi="Arial" w:cs="Arial"/>
          <w:sz w:val="24"/>
          <w:szCs w:val="24"/>
          <w:lang w:val="sr-Cyrl-ME"/>
        </w:rPr>
        <w:t xml:space="preserve"> </w:t>
      </w:r>
      <w:r w:rsidR="001C66FD" w:rsidRPr="000E1B9D">
        <w:rPr>
          <w:rFonts w:ascii="Arial" w:hAnsi="Arial" w:cs="Arial"/>
          <w:sz w:val="24"/>
          <w:szCs w:val="24"/>
          <w:lang w:val="bs-Latn-BA"/>
        </w:rPr>
        <w:t xml:space="preserve">ha </w:t>
      </w:r>
      <w:r w:rsidR="001C66FD" w:rsidRPr="000E1B9D">
        <w:rPr>
          <w:rFonts w:ascii="Arial" w:hAnsi="Arial" w:cs="Arial"/>
          <w:sz w:val="24"/>
          <w:szCs w:val="24"/>
          <w:lang w:val="sr-Cyrl-ME"/>
        </w:rPr>
        <w:t>а подразумијева простор омеђен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 xml:space="preserve"> 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 xml:space="preserve">Видовданском улицом са сјеверозападне стране, Светог Ђакона Авакума са сјевероисточне стране, улицом Руђера Бошковића са југоисточне стране и 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 xml:space="preserve">са </w:t>
      </w:r>
      <w:r w:rsidR="00624F27" w:rsidRPr="000E1B9D">
        <w:rPr>
          <w:rFonts w:ascii="Arial" w:hAnsi="Arial" w:cs="Arial"/>
          <w:sz w:val="24"/>
          <w:szCs w:val="24"/>
          <w:lang w:val="sr-Cyrl-ME"/>
        </w:rPr>
        <w:t>југозападне стране улицом Митрополита Георгија Николајевича.</w:t>
      </w:r>
    </w:p>
    <w:p w14:paraId="70BACE74" w14:textId="2658970B" w:rsidR="00164262" w:rsidRPr="000E1B9D" w:rsidRDefault="00624F27" w:rsidP="00854EB5">
      <w:pPr>
        <w:jc w:val="both"/>
        <w:rPr>
          <w:rFonts w:ascii="Arial" w:hAnsi="Arial"/>
          <w:sz w:val="24"/>
          <w:szCs w:val="24"/>
        </w:rPr>
      </w:pPr>
      <w:r w:rsidRPr="000E1B9D">
        <w:rPr>
          <w:rFonts w:ascii="Arial" w:hAnsi="Arial" w:cs="Arial"/>
          <w:sz w:val="24"/>
          <w:szCs w:val="24"/>
          <w:lang w:val="sr-Cyrl-ME"/>
        </w:rPr>
        <w:t xml:space="preserve"> </w:t>
      </w:r>
      <w:r w:rsidRPr="000E1B9D">
        <w:rPr>
          <w:rFonts w:ascii="Arial" w:hAnsi="Arial" w:cs="Arial"/>
          <w:sz w:val="24"/>
          <w:szCs w:val="24"/>
          <w:lang w:val="sr-Cyrl-ME"/>
        </w:rPr>
        <w:tab/>
      </w:r>
      <w:proofErr w:type="spellStart"/>
      <w:r w:rsidR="0092169C" w:rsidRPr="000E1B9D">
        <w:rPr>
          <w:rFonts w:ascii="Arial" w:hAnsi="Arial"/>
          <w:sz w:val="24"/>
          <w:szCs w:val="24"/>
        </w:rPr>
        <w:t>Обухват</w:t>
      </w:r>
      <w:proofErr w:type="spellEnd"/>
      <w:r w:rsidR="0092169C"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="0092169C" w:rsidRPr="000E1B9D">
        <w:rPr>
          <w:rFonts w:ascii="Arial" w:hAnsi="Arial"/>
          <w:sz w:val="24"/>
          <w:szCs w:val="24"/>
        </w:rPr>
        <w:t>плана</w:t>
      </w:r>
      <w:proofErr w:type="spellEnd"/>
      <w:r w:rsidR="0092169C"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="0092169C" w:rsidRPr="000E1B9D">
        <w:rPr>
          <w:rFonts w:ascii="Arial" w:hAnsi="Arial"/>
          <w:sz w:val="24"/>
          <w:szCs w:val="24"/>
        </w:rPr>
        <w:t>је</w:t>
      </w:r>
      <w:proofErr w:type="spellEnd"/>
      <w:r w:rsidR="0092169C"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="0092169C" w:rsidRPr="000E1B9D">
        <w:rPr>
          <w:rFonts w:ascii="Arial" w:hAnsi="Arial"/>
          <w:sz w:val="24"/>
          <w:szCs w:val="24"/>
        </w:rPr>
        <w:t>приказан</w:t>
      </w:r>
      <w:proofErr w:type="spellEnd"/>
      <w:r w:rsidR="0092169C" w:rsidRPr="000E1B9D">
        <w:rPr>
          <w:rFonts w:ascii="Arial" w:hAnsi="Arial"/>
          <w:sz w:val="24"/>
          <w:szCs w:val="24"/>
        </w:rPr>
        <w:t xml:space="preserve"> на графичком прилогу који је саставни дио ове одлуке. </w:t>
      </w:r>
    </w:p>
    <w:p w14:paraId="47D213C2" w14:textId="035E8B76" w:rsidR="00E2355F" w:rsidRPr="000E1B9D" w:rsidRDefault="00E2355F">
      <w:pPr>
        <w:jc w:val="both"/>
        <w:rPr>
          <w:rFonts w:ascii="Arial" w:hAnsi="Arial"/>
          <w:sz w:val="24"/>
          <w:szCs w:val="24"/>
          <w:lang w:val="sr-Cyrl-ME"/>
        </w:rPr>
      </w:pPr>
      <w:r w:rsidRPr="000E1B9D">
        <w:rPr>
          <w:rFonts w:ascii="Arial" w:hAnsi="Arial"/>
          <w:sz w:val="24"/>
          <w:szCs w:val="24"/>
        </w:rPr>
        <w:tab/>
      </w:r>
      <w:r w:rsidR="00854EB5" w:rsidRPr="000E1B9D">
        <w:rPr>
          <w:rFonts w:ascii="Arial" w:hAnsi="Arial"/>
          <w:sz w:val="24"/>
          <w:szCs w:val="24"/>
          <w:lang w:val="sr-Cyrl-ME"/>
        </w:rPr>
        <w:t>Измјени матичног плана приступа</w:t>
      </w:r>
      <w:r w:rsidR="00210600" w:rsidRPr="000E1B9D">
        <w:rPr>
          <w:rFonts w:ascii="Arial" w:hAnsi="Arial"/>
          <w:sz w:val="24"/>
          <w:szCs w:val="24"/>
          <w:lang w:val="sr-Cyrl-ME"/>
        </w:rPr>
        <w:t xml:space="preserve"> се </w:t>
      </w:r>
      <w:r w:rsidR="00624F27" w:rsidRPr="000E1B9D">
        <w:rPr>
          <w:rFonts w:ascii="Arial" w:hAnsi="Arial"/>
          <w:sz w:val="24"/>
          <w:szCs w:val="24"/>
          <w:lang w:val="sr-Cyrl-ME"/>
        </w:rPr>
        <w:t>ради реорганизације грађевинских парцела</w:t>
      </w:r>
      <w:r w:rsidR="00616A91" w:rsidRPr="000E1B9D">
        <w:rPr>
          <w:rFonts w:ascii="Arial" w:hAnsi="Arial"/>
          <w:sz w:val="24"/>
          <w:szCs w:val="24"/>
          <w:lang w:val="sr-Cyrl-ME"/>
        </w:rPr>
        <w:t xml:space="preserve"> у циљу лакше реализације планираних рјешења.</w:t>
      </w:r>
    </w:p>
    <w:p w14:paraId="40A8B98B" w14:textId="56612B9D" w:rsidR="00164262" w:rsidRPr="000E1B9D" w:rsidRDefault="00164262">
      <w:pPr>
        <w:ind w:firstLine="708"/>
        <w:jc w:val="both"/>
        <w:rPr>
          <w:rFonts w:ascii="Arial" w:hAnsi="Arial" w:cs="Arial"/>
          <w:sz w:val="24"/>
          <w:szCs w:val="24"/>
          <w:lang w:eastAsia="en-US"/>
        </w:rPr>
      </w:pPr>
    </w:p>
    <w:p w14:paraId="23E2EAD4" w14:textId="77777777" w:rsidR="00164262" w:rsidRPr="000E1B9D" w:rsidRDefault="0092169C">
      <w:pPr>
        <w:jc w:val="both"/>
        <w:rPr>
          <w:rFonts w:ascii="Arial" w:hAnsi="Arial" w:cs="Arial"/>
          <w:sz w:val="24"/>
          <w:szCs w:val="24"/>
          <w:lang w:val="sr-Cyrl-ME"/>
        </w:rPr>
      </w:pPr>
      <w:r w:rsidRPr="000E1B9D">
        <w:rPr>
          <w:rFonts w:ascii="Arial" w:hAnsi="Arial" w:cs="Arial"/>
          <w:sz w:val="24"/>
          <w:szCs w:val="24"/>
          <w:lang w:val="hr-HR"/>
        </w:rPr>
        <w:tab/>
      </w:r>
    </w:p>
    <w:p w14:paraId="53579EFB" w14:textId="77777777" w:rsidR="00164262" w:rsidRPr="000E1B9D" w:rsidRDefault="0092169C">
      <w:pPr>
        <w:rPr>
          <w:rFonts w:ascii="Arial" w:hAnsi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t>ПРИЈЕДЛОГ</w:t>
      </w:r>
    </w:p>
    <w:p w14:paraId="637AE676" w14:textId="77777777" w:rsidR="00164262" w:rsidRPr="000E1B9D" w:rsidRDefault="00164262">
      <w:pPr>
        <w:rPr>
          <w:rFonts w:ascii="Arial" w:hAnsi="Arial"/>
          <w:sz w:val="24"/>
          <w:szCs w:val="24"/>
        </w:rPr>
      </w:pPr>
    </w:p>
    <w:p w14:paraId="7CE8308E" w14:textId="2EDE1E2C" w:rsidR="00164262" w:rsidRPr="000E1B9D" w:rsidRDefault="0092169C">
      <w:pPr>
        <w:jc w:val="both"/>
        <w:rPr>
          <w:rFonts w:ascii="Arial" w:hAnsi="Arial"/>
          <w:sz w:val="24"/>
          <w:szCs w:val="24"/>
        </w:rPr>
      </w:pPr>
      <w:r w:rsidRPr="000E1B9D">
        <w:rPr>
          <w:rFonts w:ascii="Arial" w:hAnsi="Arial"/>
          <w:sz w:val="24"/>
          <w:szCs w:val="24"/>
        </w:rPr>
        <w:tab/>
      </w:r>
      <w:proofErr w:type="spellStart"/>
      <w:r w:rsidRPr="000E1B9D">
        <w:rPr>
          <w:rFonts w:ascii="Arial" w:hAnsi="Arial"/>
          <w:sz w:val="24"/>
          <w:szCs w:val="24"/>
        </w:rPr>
        <w:t>Предлаже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се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Скупштини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града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да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усвоји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Одлуку</w:t>
      </w:r>
      <w:proofErr w:type="spellEnd"/>
      <w:r w:rsidRPr="000E1B9D">
        <w:rPr>
          <w:rFonts w:ascii="Arial" w:hAnsi="Arial"/>
          <w:sz w:val="24"/>
          <w:szCs w:val="24"/>
        </w:rPr>
        <w:t xml:space="preserve"> о </w:t>
      </w:r>
      <w:proofErr w:type="spellStart"/>
      <w:r w:rsidRPr="000E1B9D">
        <w:rPr>
          <w:rFonts w:ascii="Arial" w:hAnsi="Arial"/>
          <w:sz w:val="24"/>
          <w:szCs w:val="24"/>
        </w:rPr>
        <w:t>приступању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r w:rsidRPr="000E1B9D">
        <w:rPr>
          <w:rFonts w:ascii="Arial" w:hAnsi="Arial"/>
          <w:sz w:val="24"/>
          <w:szCs w:val="24"/>
          <w:lang w:val="sr-Latn-BA"/>
        </w:rPr>
        <w:t>изради</w:t>
      </w:r>
      <w:r w:rsidR="00A4497A" w:rsidRPr="000E1B9D">
        <w:rPr>
          <w:rFonts w:ascii="Arial" w:hAnsi="Arial"/>
          <w:sz w:val="24"/>
          <w:szCs w:val="24"/>
          <w:lang w:val="sr-Cyrl-ME"/>
        </w:rPr>
        <w:t xml:space="preserve"> </w:t>
      </w:r>
      <w:r w:rsidR="00854EB5" w:rsidRPr="000E1B9D">
        <w:rPr>
          <w:rFonts w:ascii="Arial" w:hAnsi="Arial" w:cs="Arial"/>
          <w:sz w:val="24"/>
          <w:szCs w:val="24"/>
          <w:lang w:val="sr-Cyrl-ME"/>
        </w:rPr>
        <w:t xml:space="preserve">Измјене дијела Регулационог плана </w:t>
      </w:r>
      <w:r w:rsidR="000E1B9D" w:rsidRPr="000E1B9D">
        <w:rPr>
          <w:rFonts w:ascii="Arial" w:hAnsi="Arial" w:cs="Arial"/>
          <w:sz w:val="24"/>
          <w:szCs w:val="24"/>
          <w:lang w:val="sr-Cyrl-ME"/>
        </w:rPr>
        <w:t xml:space="preserve">подручја Центар града </w:t>
      </w:r>
      <w:r w:rsidR="00210600" w:rsidRPr="000E1B9D">
        <w:rPr>
          <w:rFonts w:ascii="Arial" w:hAnsi="Arial" w:cs="Arial"/>
          <w:sz w:val="24"/>
          <w:szCs w:val="24"/>
          <w:lang w:val="sr-Cyrl-ME"/>
        </w:rPr>
        <w:t>„</w:t>
      </w:r>
      <w:r w:rsidR="000E1B9D" w:rsidRPr="000E1B9D">
        <w:rPr>
          <w:rFonts w:ascii="Arial" w:hAnsi="Arial" w:cs="Arial"/>
          <w:sz w:val="24"/>
          <w:szCs w:val="24"/>
          <w:lang w:val="sr-Cyrl-ME"/>
        </w:rPr>
        <w:t xml:space="preserve">Излаз на </w:t>
      </w:r>
      <w:proofErr w:type="gramStart"/>
      <w:r w:rsidR="000E1B9D" w:rsidRPr="000E1B9D">
        <w:rPr>
          <w:rFonts w:ascii="Arial" w:hAnsi="Arial" w:cs="Arial"/>
          <w:sz w:val="24"/>
          <w:szCs w:val="24"/>
          <w:lang w:val="sr-Cyrl-ME"/>
        </w:rPr>
        <w:t>Саву</w:t>
      </w:r>
      <w:r w:rsidR="00210600" w:rsidRPr="000E1B9D">
        <w:rPr>
          <w:rFonts w:ascii="Arial" w:hAnsi="Arial" w:cs="Arial"/>
          <w:sz w:val="24"/>
          <w:szCs w:val="24"/>
          <w:lang w:val="sr-Cyrl-ME"/>
        </w:rPr>
        <w:t>“</w:t>
      </w:r>
      <w:r w:rsidR="00854EB5" w:rsidRPr="000E1B9D">
        <w:rPr>
          <w:rFonts w:ascii="Arial" w:hAnsi="Arial" w:cs="Arial"/>
          <w:sz w:val="24"/>
          <w:szCs w:val="24"/>
          <w:lang w:val="sr-Cyrl-ME"/>
        </w:rPr>
        <w:t xml:space="preserve"> </w:t>
      </w:r>
      <w:r w:rsidRPr="000E1B9D">
        <w:rPr>
          <w:rFonts w:ascii="Arial" w:hAnsi="Arial"/>
          <w:sz w:val="24"/>
          <w:szCs w:val="24"/>
        </w:rPr>
        <w:t>у</w:t>
      </w:r>
      <w:proofErr w:type="gram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предложеном</w:t>
      </w:r>
      <w:proofErr w:type="spellEnd"/>
      <w:r w:rsidRPr="000E1B9D">
        <w:rPr>
          <w:rFonts w:ascii="Arial" w:hAnsi="Arial"/>
          <w:sz w:val="24"/>
          <w:szCs w:val="24"/>
        </w:rPr>
        <w:t xml:space="preserve"> </w:t>
      </w:r>
      <w:proofErr w:type="spellStart"/>
      <w:r w:rsidRPr="000E1B9D">
        <w:rPr>
          <w:rFonts w:ascii="Arial" w:hAnsi="Arial"/>
          <w:sz w:val="24"/>
          <w:szCs w:val="24"/>
        </w:rPr>
        <w:t>тексту</w:t>
      </w:r>
      <w:proofErr w:type="spellEnd"/>
      <w:r w:rsidRPr="000E1B9D">
        <w:rPr>
          <w:rFonts w:ascii="Arial" w:hAnsi="Arial"/>
          <w:sz w:val="24"/>
          <w:szCs w:val="24"/>
        </w:rPr>
        <w:t>.</w:t>
      </w:r>
    </w:p>
    <w:p w14:paraId="2E3AF978" w14:textId="77777777" w:rsidR="00854EB5" w:rsidRPr="000E1B9D" w:rsidRDefault="00854EB5">
      <w:pPr>
        <w:jc w:val="both"/>
        <w:rPr>
          <w:rFonts w:ascii="Arial" w:hAnsi="Arial"/>
          <w:sz w:val="24"/>
          <w:szCs w:val="24"/>
          <w:lang w:val="sr-Latn-BA"/>
        </w:rPr>
      </w:pPr>
    </w:p>
    <w:p w14:paraId="729BA2CE" w14:textId="77777777" w:rsidR="00164262" w:rsidRPr="000E1B9D" w:rsidRDefault="00164262">
      <w:pPr>
        <w:jc w:val="both"/>
        <w:rPr>
          <w:rFonts w:ascii="Arial" w:hAnsi="Arial"/>
          <w:sz w:val="24"/>
          <w:szCs w:val="24"/>
          <w:lang w:val="sr-Latn-BA"/>
        </w:rPr>
      </w:pPr>
    </w:p>
    <w:p w14:paraId="57C1B657" w14:textId="77777777" w:rsidR="00164262" w:rsidRPr="000E1B9D" w:rsidRDefault="00164262">
      <w:pPr>
        <w:jc w:val="both"/>
        <w:rPr>
          <w:rFonts w:ascii="Arial" w:hAnsi="Arial"/>
          <w:sz w:val="24"/>
          <w:szCs w:val="24"/>
          <w:lang w:val="sr-Latn-BA"/>
        </w:rPr>
      </w:pPr>
    </w:p>
    <w:p w14:paraId="3D7D0B09" w14:textId="2237E877" w:rsidR="00164262" w:rsidRPr="000E1B9D" w:rsidRDefault="00A4497A">
      <w:pPr>
        <w:tabs>
          <w:tab w:val="left" w:pos="2208"/>
        </w:tabs>
        <w:rPr>
          <w:rFonts w:ascii="Arial" w:hAnsi="Arial" w:cs="Arial"/>
          <w:b/>
          <w:bCs/>
          <w:sz w:val="24"/>
          <w:szCs w:val="24"/>
        </w:rPr>
      </w:pPr>
      <w:r w:rsidRPr="000E1B9D">
        <w:rPr>
          <w:rFonts w:ascii="Arial" w:hAnsi="Arial" w:cs="Arial"/>
          <w:sz w:val="24"/>
          <w:szCs w:val="24"/>
          <w:lang w:val="sr-Cyrl-ME"/>
        </w:rPr>
        <w:t xml:space="preserve">        </w:t>
      </w:r>
      <w:r w:rsidR="00B56689" w:rsidRPr="000E1B9D">
        <w:rPr>
          <w:rFonts w:ascii="Arial" w:hAnsi="Arial" w:cs="Arial"/>
          <w:sz w:val="24"/>
          <w:szCs w:val="24"/>
          <w:lang w:val="sr-Cyrl-ME"/>
        </w:rPr>
        <w:t xml:space="preserve">   </w:t>
      </w:r>
      <w:r w:rsidR="00AF72DC" w:rsidRPr="000E1B9D">
        <w:rPr>
          <w:rFonts w:ascii="Arial" w:hAnsi="Arial" w:cs="Arial"/>
          <w:sz w:val="24"/>
          <w:szCs w:val="24"/>
          <w:lang w:val="sr-Cyrl-ME"/>
        </w:rPr>
        <w:t xml:space="preserve">   </w:t>
      </w:r>
      <w:r w:rsidR="007A6920" w:rsidRPr="000E1B9D">
        <w:rPr>
          <w:rFonts w:ascii="Arial" w:hAnsi="Arial" w:cs="Arial"/>
          <w:sz w:val="24"/>
          <w:szCs w:val="24"/>
          <w:lang w:val="sr-Cyrl-ME"/>
        </w:rPr>
        <w:t xml:space="preserve">    </w:t>
      </w:r>
      <w:r w:rsidR="0092169C" w:rsidRPr="000E1B9D">
        <w:rPr>
          <w:rFonts w:ascii="Arial" w:hAnsi="Arial" w:cs="Arial"/>
          <w:b/>
          <w:bCs/>
          <w:sz w:val="24"/>
          <w:szCs w:val="24"/>
        </w:rPr>
        <w:t>ОБРАЂИВАЧ:</w:t>
      </w:r>
    </w:p>
    <w:p w14:paraId="23B8FEB5" w14:textId="77777777" w:rsidR="007A6920" w:rsidRPr="000E1B9D" w:rsidRDefault="0092169C">
      <w:pPr>
        <w:tabs>
          <w:tab w:val="left" w:pos="2208"/>
        </w:tabs>
        <w:rPr>
          <w:rFonts w:ascii="Arial" w:hAnsi="Arial" w:cs="Arial"/>
          <w:b/>
          <w:sz w:val="24"/>
          <w:szCs w:val="24"/>
        </w:rPr>
      </w:pPr>
      <w:r w:rsidRPr="000E1B9D">
        <w:rPr>
          <w:rFonts w:ascii="Arial" w:hAnsi="Arial" w:cs="Arial"/>
          <w:b/>
          <w:sz w:val="24"/>
          <w:szCs w:val="24"/>
        </w:rPr>
        <w:t xml:space="preserve"> Одјељење за просторно уређење и грађење         </w:t>
      </w:r>
    </w:p>
    <w:p w14:paraId="011D3389" w14:textId="51040ECF" w:rsidR="00164262" w:rsidRPr="000E1B9D" w:rsidRDefault="0092169C">
      <w:pPr>
        <w:tabs>
          <w:tab w:val="left" w:pos="2208"/>
        </w:tabs>
        <w:rPr>
          <w:rFonts w:ascii="Arial" w:hAnsi="Arial" w:cs="Arial"/>
          <w:b/>
          <w:sz w:val="24"/>
          <w:szCs w:val="24"/>
        </w:rPr>
      </w:pPr>
      <w:r w:rsidRPr="000E1B9D">
        <w:rPr>
          <w:rFonts w:ascii="Arial" w:hAnsi="Arial" w:cs="Arial"/>
          <w:b/>
          <w:sz w:val="24"/>
          <w:szCs w:val="24"/>
        </w:rPr>
        <w:t xml:space="preserve">                       </w:t>
      </w:r>
    </w:p>
    <w:p w14:paraId="584ECB63" w14:textId="3BA1EA26" w:rsidR="00164262" w:rsidRPr="000E1B9D" w:rsidRDefault="0092169C">
      <w:pPr>
        <w:tabs>
          <w:tab w:val="left" w:pos="2208"/>
        </w:tabs>
        <w:rPr>
          <w:rFonts w:ascii="Arial" w:hAnsi="Arial" w:cs="Arial"/>
          <w:b/>
          <w:sz w:val="24"/>
          <w:szCs w:val="24"/>
        </w:rPr>
      </w:pPr>
      <w:r w:rsidRPr="000E1B9D">
        <w:rPr>
          <w:rFonts w:ascii="Arial" w:hAnsi="Arial" w:cs="Arial"/>
          <w:b/>
          <w:sz w:val="24"/>
          <w:szCs w:val="24"/>
        </w:rPr>
        <w:t xml:space="preserve">    </w:t>
      </w:r>
      <w:r w:rsidR="00AF72DC" w:rsidRPr="000E1B9D">
        <w:rPr>
          <w:rFonts w:ascii="Arial" w:hAnsi="Arial" w:cs="Arial"/>
          <w:b/>
          <w:sz w:val="24"/>
          <w:szCs w:val="24"/>
          <w:lang w:val="sr-Cyrl-ME"/>
        </w:rPr>
        <w:t xml:space="preserve">    </w:t>
      </w:r>
      <w:r w:rsidRPr="000E1B9D">
        <w:rPr>
          <w:rFonts w:ascii="Arial" w:hAnsi="Arial" w:cs="Arial"/>
          <w:b/>
          <w:sz w:val="24"/>
          <w:szCs w:val="24"/>
        </w:rPr>
        <w:t xml:space="preserve">  </w:t>
      </w:r>
      <w:r w:rsidR="007A6920" w:rsidRPr="000E1B9D">
        <w:rPr>
          <w:rFonts w:ascii="Arial" w:hAnsi="Arial" w:cs="Arial"/>
          <w:b/>
          <w:sz w:val="24"/>
          <w:szCs w:val="24"/>
          <w:lang w:val="sr-Cyrl-ME"/>
        </w:rPr>
        <w:t xml:space="preserve">  Н</w:t>
      </w:r>
      <w:proofErr w:type="spellStart"/>
      <w:r w:rsidRPr="000E1B9D">
        <w:rPr>
          <w:rFonts w:ascii="Arial" w:hAnsi="Arial" w:cs="Arial"/>
          <w:b/>
          <w:sz w:val="24"/>
          <w:szCs w:val="24"/>
        </w:rPr>
        <w:t>ачелник</w:t>
      </w:r>
      <w:proofErr w:type="spellEnd"/>
      <w:r w:rsidRPr="000E1B9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b/>
          <w:sz w:val="24"/>
          <w:szCs w:val="24"/>
        </w:rPr>
        <w:t>Одјељења</w:t>
      </w:r>
      <w:proofErr w:type="spellEnd"/>
    </w:p>
    <w:p w14:paraId="61DD6CC8" w14:textId="0B9BF3E4" w:rsidR="00164262" w:rsidRPr="000E1B9D" w:rsidRDefault="0092169C">
      <w:pPr>
        <w:tabs>
          <w:tab w:val="left" w:pos="2208"/>
        </w:tabs>
        <w:rPr>
          <w:rFonts w:ascii="Arial" w:hAnsi="Arial" w:cs="Arial"/>
          <w:b/>
          <w:sz w:val="24"/>
          <w:szCs w:val="24"/>
        </w:rPr>
      </w:pPr>
      <w:r w:rsidRPr="000E1B9D">
        <w:rPr>
          <w:rFonts w:ascii="Arial" w:hAnsi="Arial" w:cs="Arial"/>
          <w:b/>
          <w:sz w:val="24"/>
          <w:szCs w:val="24"/>
        </w:rPr>
        <w:t xml:space="preserve">       </w:t>
      </w:r>
      <w:r w:rsidR="00B56689" w:rsidRPr="000E1B9D">
        <w:rPr>
          <w:rFonts w:ascii="Arial" w:hAnsi="Arial" w:cs="Arial"/>
          <w:b/>
          <w:sz w:val="24"/>
          <w:szCs w:val="24"/>
          <w:lang w:val="sr-Cyrl-ME"/>
        </w:rPr>
        <w:t xml:space="preserve">   </w:t>
      </w:r>
      <w:r w:rsidR="00AF72DC" w:rsidRPr="000E1B9D">
        <w:rPr>
          <w:rFonts w:ascii="Arial" w:hAnsi="Arial" w:cs="Arial"/>
          <w:b/>
          <w:sz w:val="24"/>
          <w:szCs w:val="24"/>
          <w:lang w:val="sr-Cyrl-ME"/>
        </w:rPr>
        <w:t xml:space="preserve">   </w:t>
      </w:r>
      <w:r w:rsidRPr="000E1B9D">
        <w:rPr>
          <w:rFonts w:ascii="Arial" w:hAnsi="Arial" w:cs="Arial"/>
          <w:b/>
          <w:sz w:val="24"/>
          <w:szCs w:val="24"/>
        </w:rPr>
        <w:t xml:space="preserve"> </w:t>
      </w:r>
      <w:r w:rsidR="007A6920" w:rsidRPr="000E1B9D">
        <w:rPr>
          <w:rFonts w:ascii="Arial" w:hAnsi="Arial" w:cs="Arial"/>
          <w:b/>
          <w:sz w:val="24"/>
          <w:szCs w:val="24"/>
          <w:lang w:val="sr-Cyrl-ME"/>
        </w:rPr>
        <w:t xml:space="preserve">   </w:t>
      </w:r>
      <w:proofErr w:type="spellStart"/>
      <w:r w:rsidRPr="000E1B9D">
        <w:rPr>
          <w:rFonts w:ascii="Arial" w:hAnsi="Arial" w:cs="Arial"/>
          <w:b/>
          <w:sz w:val="24"/>
          <w:szCs w:val="24"/>
        </w:rPr>
        <w:t>Саша</w:t>
      </w:r>
      <w:proofErr w:type="spellEnd"/>
      <w:r w:rsidRPr="000E1B9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b/>
          <w:sz w:val="24"/>
          <w:szCs w:val="24"/>
        </w:rPr>
        <w:t>Суботић</w:t>
      </w:r>
      <w:proofErr w:type="spellEnd"/>
      <w:r w:rsidRPr="000E1B9D">
        <w:rPr>
          <w:rFonts w:ascii="Arial" w:hAnsi="Arial" w:cs="Arial"/>
          <w:b/>
          <w:sz w:val="24"/>
          <w:szCs w:val="24"/>
        </w:rPr>
        <w:t xml:space="preserve">                  </w:t>
      </w:r>
    </w:p>
    <w:p w14:paraId="06A31578" w14:textId="770FBD7C" w:rsidR="00164262" w:rsidRPr="000E1B9D" w:rsidRDefault="0092169C">
      <w:pPr>
        <w:tabs>
          <w:tab w:val="left" w:pos="2208"/>
        </w:tabs>
        <w:rPr>
          <w:rFonts w:ascii="Arial" w:hAnsi="Arial" w:cs="Arial"/>
          <w:b/>
          <w:bCs/>
          <w:sz w:val="24"/>
          <w:szCs w:val="24"/>
        </w:rPr>
      </w:pP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bCs/>
          <w:sz w:val="24"/>
          <w:szCs w:val="24"/>
        </w:rPr>
        <w:t xml:space="preserve">   </w:t>
      </w:r>
      <w:r w:rsidR="007A6920" w:rsidRPr="000E1B9D">
        <w:rPr>
          <w:rFonts w:ascii="Arial" w:hAnsi="Arial" w:cs="Arial"/>
          <w:b/>
          <w:bCs/>
          <w:sz w:val="24"/>
          <w:szCs w:val="24"/>
          <w:lang w:val="sr-Cyrl-ME"/>
        </w:rPr>
        <w:t xml:space="preserve"> </w:t>
      </w:r>
      <w:r w:rsidRPr="000E1B9D">
        <w:rPr>
          <w:rFonts w:ascii="Arial" w:hAnsi="Arial" w:cs="Arial"/>
          <w:b/>
          <w:bCs/>
          <w:sz w:val="24"/>
          <w:szCs w:val="24"/>
        </w:rPr>
        <w:t xml:space="preserve"> ПРЕДЛАГАЧ:   </w:t>
      </w:r>
    </w:p>
    <w:p w14:paraId="397B43C8" w14:textId="6BC9BC32" w:rsidR="00164262" w:rsidRPr="000E1B9D" w:rsidRDefault="0092169C">
      <w:pPr>
        <w:tabs>
          <w:tab w:val="left" w:pos="2208"/>
        </w:tabs>
        <w:rPr>
          <w:rFonts w:ascii="Arial" w:hAnsi="Arial" w:cs="Arial"/>
          <w:b/>
          <w:sz w:val="24"/>
          <w:szCs w:val="24"/>
        </w:rPr>
      </w:pP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  <w:t xml:space="preserve"> ГРАДОНАЧЕЛНИК</w:t>
      </w:r>
    </w:p>
    <w:p w14:paraId="3545C785" w14:textId="77777777" w:rsidR="007A6920" w:rsidRPr="000E1B9D" w:rsidRDefault="007A6920">
      <w:pPr>
        <w:tabs>
          <w:tab w:val="left" w:pos="2208"/>
        </w:tabs>
        <w:rPr>
          <w:rFonts w:ascii="Arial" w:hAnsi="Arial" w:cs="Arial"/>
          <w:b/>
          <w:sz w:val="24"/>
          <w:szCs w:val="24"/>
        </w:rPr>
      </w:pPr>
    </w:p>
    <w:p w14:paraId="48E4296C" w14:textId="66CB8B6B" w:rsidR="00164262" w:rsidRPr="000E1B9D" w:rsidRDefault="0092169C">
      <w:pPr>
        <w:tabs>
          <w:tab w:val="left" w:pos="2208"/>
        </w:tabs>
        <w:rPr>
          <w:rFonts w:ascii="Arial" w:hAnsi="Arial" w:cs="Arial"/>
          <w:b/>
          <w:sz w:val="24"/>
          <w:szCs w:val="24"/>
        </w:rPr>
      </w:pPr>
      <w:r w:rsidRPr="000E1B9D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</w:t>
      </w:r>
      <w:r w:rsidRPr="000E1B9D">
        <w:rPr>
          <w:rFonts w:ascii="Arial" w:hAnsi="Arial" w:cs="Arial"/>
          <w:b/>
          <w:sz w:val="24"/>
          <w:szCs w:val="24"/>
        </w:rPr>
        <w:tab/>
      </w:r>
      <w:r w:rsidRPr="000E1B9D">
        <w:rPr>
          <w:rFonts w:ascii="Arial" w:hAnsi="Arial" w:cs="Arial"/>
          <w:b/>
          <w:sz w:val="24"/>
          <w:szCs w:val="24"/>
        </w:rPr>
        <w:tab/>
        <w:t xml:space="preserve">    </w:t>
      </w:r>
      <w:r w:rsidR="007A6920" w:rsidRPr="000E1B9D">
        <w:rPr>
          <w:rFonts w:ascii="Arial" w:hAnsi="Arial" w:cs="Arial"/>
          <w:b/>
          <w:sz w:val="24"/>
          <w:szCs w:val="24"/>
          <w:lang w:val="sr-Cyrl-ME"/>
        </w:rPr>
        <w:t xml:space="preserve"> </w:t>
      </w:r>
      <w:r w:rsidR="00805708" w:rsidRPr="000E1B9D">
        <w:rPr>
          <w:rFonts w:ascii="Arial" w:hAnsi="Arial" w:cs="Arial"/>
          <w:b/>
          <w:sz w:val="24"/>
          <w:szCs w:val="24"/>
          <w:lang w:val="bs-Latn-BA"/>
        </w:rPr>
        <w:t xml:space="preserve">  </w:t>
      </w:r>
      <w:proofErr w:type="spellStart"/>
      <w:r w:rsidRPr="000E1B9D">
        <w:rPr>
          <w:rFonts w:ascii="Arial" w:hAnsi="Arial" w:cs="Arial"/>
          <w:b/>
          <w:sz w:val="24"/>
          <w:szCs w:val="24"/>
        </w:rPr>
        <w:t>Зоран</w:t>
      </w:r>
      <w:proofErr w:type="spellEnd"/>
      <w:r w:rsidRPr="000E1B9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0E1B9D">
        <w:rPr>
          <w:rFonts w:ascii="Arial" w:hAnsi="Arial" w:cs="Arial"/>
          <w:b/>
          <w:sz w:val="24"/>
          <w:szCs w:val="24"/>
        </w:rPr>
        <w:t>Аџић</w:t>
      </w:r>
      <w:proofErr w:type="spellEnd"/>
      <w:r w:rsidRPr="000E1B9D">
        <w:rPr>
          <w:rFonts w:ascii="Arial" w:hAnsi="Arial" w:cs="Arial"/>
          <w:b/>
          <w:sz w:val="24"/>
          <w:szCs w:val="24"/>
        </w:rPr>
        <w:t xml:space="preserve">  </w:t>
      </w:r>
    </w:p>
    <w:p w14:paraId="7415DEEF" w14:textId="77777777" w:rsidR="00164262" w:rsidRPr="00B56689" w:rsidRDefault="00164262">
      <w:pPr>
        <w:jc w:val="both"/>
        <w:rPr>
          <w:rFonts w:ascii="Arial" w:hAnsi="Arial"/>
          <w:sz w:val="24"/>
          <w:szCs w:val="24"/>
          <w:lang w:val="en-CA"/>
        </w:rPr>
      </w:pPr>
    </w:p>
    <w:sectPr w:rsidR="00164262" w:rsidRPr="00B56689">
      <w:pgSz w:w="11906" w:h="16838"/>
      <w:pgMar w:top="1417" w:right="1417" w:bottom="1417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1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62"/>
    <w:rsid w:val="000E1B9D"/>
    <w:rsid w:val="00164262"/>
    <w:rsid w:val="001A3695"/>
    <w:rsid w:val="001C66FD"/>
    <w:rsid w:val="00210600"/>
    <w:rsid w:val="002335DD"/>
    <w:rsid w:val="0044488A"/>
    <w:rsid w:val="004C6A66"/>
    <w:rsid w:val="005305C6"/>
    <w:rsid w:val="00616A91"/>
    <w:rsid w:val="00624F27"/>
    <w:rsid w:val="007A6920"/>
    <w:rsid w:val="00801833"/>
    <w:rsid w:val="00805708"/>
    <w:rsid w:val="00854EB5"/>
    <w:rsid w:val="0092169C"/>
    <w:rsid w:val="009529C6"/>
    <w:rsid w:val="00A4497A"/>
    <w:rsid w:val="00AE2A77"/>
    <w:rsid w:val="00AF72DC"/>
    <w:rsid w:val="00B56689"/>
    <w:rsid w:val="00C913F4"/>
    <w:rsid w:val="00DA3D7E"/>
    <w:rsid w:val="00DE614B"/>
    <w:rsid w:val="00E2355F"/>
    <w:rsid w:val="00ED71E5"/>
    <w:rsid w:val="00F7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DF2E1"/>
  <w15:docId w15:val="{785799F2-AE3C-49FA-AD5F-56958F98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04D"/>
    <w:rPr>
      <w:lang w:val="en-AU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qFormat/>
    <w:rsid w:val="00AA404D"/>
  </w:style>
  <w:style w:type="character" w:customStyle="1" w:styleId="WW-Absatz-Standardschriftart">
    <w:name w:val="WW-Absatz-Standardschriftart"/>
    <w:qFormat/>
    <w:rsid w:val="00AA404D"/>
  </w:style>
  <w:style w:type="character" w:customStyle="1" w:styleId="WW-Absatz-Standardschriftart1">
    <w:name w:val="WW-Absatz-Standardschriftart1"/>
    <w:qFormat/>
    <w:rsid w:val="00AA404D"/>
  </w:style>
  <w:style w:type="character" w:customStyle="1" w:styleId="WW-Absatz-Standardschriftart11">
    <w:name w:val="WW-Absatz-Standardschriftart11"/>
    <w:qFormat/>
    <w:rsid w:val="00AA404D"/>
  </w:style>
  <w:style w:type="character" w:customStyle="1" w:styleId="WW-Absatz-Standardschriftart111">
    <w:name w:val="WW-Absatz-Standardschriftart111"/>
    <w:qFormat/>
    <w:rsid w:val="00AA404D"/>
  </w:style>
  <w:style w:type="character" w:customStyle="1" w:styleId="WW-Absatz-Standardschriftart1111">
    <w:name w:val="WW-Absatz-Standardschriftart1111"/>
    <w:qFormat/>
    <w:rsid w:val="00AA404D"/>
  </w:style>
  <w:style w:type="character" w:customStyle="1" w:styleId="WW-Absatz-Standardschriftart11111">
    <w:name w:val="WW-Absatz-Standardschriftart11111"/>
    <w:qFormat/>
    <w:rsid w:val="00AA404D"/>
  </w:style>
  <w:style w:type="character" w:customStyle="1" w:styleId="WW-Absatz-Standardschriftart111111">
    <w:name w:val="WW-Absatz-Standardschriftart111111"/>
    <w:qFormat/>
    <w:rsid w:val="00AA404D"/>
  </w:style>
  <w:style w:type="character" w:customStyle="1" w:styleId="WW-Absatz-Standardschriftart1111111">
    <w:name w:val="WW-Absatz-Standardschriftart1111111"/>
    <w:qFormat/>
    <w:rsid w:val="00AA404D"/>
  </w:style>
  <w:style w:type="character" w:customStyle="1" w:styleId="WW-Absatz-Standardschriftart11111111">
    <w:name w:val="WW-Absatz-Standardschriftart11111111"/>
    <w:qFormat/>
    <w:rsid w:val="00AA404D"/>
  </w:style>
  <w:style w:type="character" w:customStyle="1" w:styleId="WW-Absatz-Standardschriftart111111111">
    <w:name w:val="WW-Absatz-Standardschriftart111111111"/>
    <w:qFormat/>
    <w:rsid w:val="00AA404D"/>
  </w:style>
  <w:style w:type="character" w:customStyle="1" w:styleId="WW-Absatz-Standardschriftart1111111111">
    <w:name w:val="WW-Absatz-Standardschriftart1111111111"/>
    <w:qFormat/>
    <w:rsid w:val="00AA404D"/>
  </w:style>
  <w:style w:type="character" w:customStyle="1" w:styleId="WW-Absatz-Standardschriftart11111111111">
    <w:name w:val="WW-Absatz-Standardschriftart11111111111"/>
    <w:qFormat/>
    <w:rsid w:val="00AA404D"/>
  </w:style>
  <w:style w:type="character" w:customStyle="1" w:styleId="WW-Absatz-Standardschriftart111111111111">
    <w:name w:val="WW-Absatz-Standardschriftart111111111111"/>
    <w:qFormat/>
    <w:rsid w:val="00AA404D"/>
  </w:style>
  <w:style w:type="character" w:customStyle="1" w:styleId="WW-Absatz-Standardschriftart1111111111111">
    <w:name w:val="WW-Absatz-Standardschriftart1111111111111"/>
    <w:qFormat/>
    <w:rsid w:val="00AA404D"/>
  </w:style>
  <w:style w:type="character" w:customStyle="1" w:styleId="WW-Absatz-Standardschriftart11111111111111">
    <w:name w:val="WW-Absatz-Standardschriftart11111111111111"/>
    <w:qFormat/>
    <w:rsid w:val="00AA404D"/>
  </w:style>
  <w:style w:type="character" w:customStyle="1" w:styleId="WW-Absatz-Standardschriftart111111111111111">
    <w:name w:val="WW-Absatz-Standardschriftart111111111111111"/>
    <w:qFormat/>
    <w:rsid w:val="00AA404D"/>
  </w:style>
  <w:style w:type="character" w:customStyle="1" w:styleId="Oznakezanabrajanje">
    <w:name w:val="Oznake za nabrajanje"/>
    <w:qFormat/>
    <w:rsid w:val="00AA404D"/>
    <w:rPr>
      <w:rFonts w:ascii="OpenSymbol" w:eastAsia="OpenSymbol" w:hAnsi="OpenSymbol" w:cs="OpenSymbol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860FC0"/>
    <w:rPr>
      <w:lang w:val="en-AU" w:eastAsia="ar-S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AA404D"/>
    <w:pPr>
      <w:spacing w:after="120"/>
    </w:pPr>
  </w:style>
  <w:style w:type="paragraph" w:styleId="List">
    <w:name w:val="List"/>
    <w:basedOn w:val="BodyText"/>
    <w:rsid w:val="00AA404D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Zaglavlje">
    <w:name w:val="Zaglavlje"/>
    <w:basedOn w:val="Normal"/>
    <w:next w:val="BodyText"/>
    <w:qFormat/>
    <w:rsid w:val="00AA404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Naslov">
    <w:name w:val="Naslov"/>
    <w:basedOn w:val="Normal"/>
    <w:qFormat/>
    <w:rsid w:val="00AA404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qFormat/>
    <w:rsid w:val="00AA404D"/>
    <w:pPr>
      <w:suppressLineNumbers/>
    </w:pPr>
    <w:rPr>
      <w:rFonts w:cs="Mangal"/>
    </w:rPr>
  </w:style>
  <w:style w:type="paragraph" w:styleId="BodyText2">
    <w:name w:val="Body Text 2"/>
    <w:basedOn w:val="Normal"/>
    <w:link w:val="BodyText2Char"/>
    <w:uiPriority w:val="99"/>
    <w:unhideWhenUsed/>
    <w:qFormat/>
    <w:rsid w:val="00860FC0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B9C87B-6482-4825-99A2-6D757B15C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55 i 67 Закона о уређењу простора («Службени гласник Републике Српске» бр</vt:lpstr>
    </vt:vector>
  </TitlesOfParts>
  <Company/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55 i 67 Закона о уређењу простора («Службени гласник Републике Српске» бр</dc:title>
  <dc:subject/>
  <dc:creator>user1</dc:creator>
  <dc:description/>
  <cp:lastModifiedBy>Danijela Jakovljević</cp:lastModifiedBy>
  <cp:revision>2</cp:revision>
  <cp:lastPrinted>2026-07-23T06:25:00Z</cp:lastPrinted>
  <dcterms:created xsi:type="dcterms:W3CDTF">2026-07-23T06:26:00Z</dcterms:created>
  <dcterms:modified xsi:type="dcterms:W3CDTF">2026-07-23T06:26:00Z</dcterms:modified>
  <dc:language>bs-BA</dc:language>
</cp:coreProperties>
</file>